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D7" w:rsidRDefault="00681DD7" w:rsidP="00681DD7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681DD7" w:rsidRDefault="00681DD7" w:rsidP="00681DD7">
      <w:pPr>
        <w:pStyle w:val="ConsPlusNormal"/>
        <w:jc w:val="both"/>
        <w:outlineLvl w:val="0"/>
      </w:pPr>
    </w:p>
    <w:p w:rsidR="00681DD7" w:rsidRDefault="00681DD7" w:rsidP="00681DD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ВОЛГОГРАДСКОЙ ОБЛАСТИ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от 24 августа 2015 г. N 494-п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ВОЛГОГРАДСКОЙ ОБЛАСТИ ОТ 23 ДЕКАБРЯ 2013 Г. N 768-П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"ОБ УТВЕРЖДЕНИИ ГОСУДАРСТВЕННОЙ ПРОГРАММЫ ВОЛГОГРАДСКОЙ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 "ОКАЗАНИЕ СОДЕЙСТВИЯ ДОБРОВОЛЬНОМУ ПЕРЕСЕЛЕНИЮ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РОССИЙСКУЮ ФЕДЕРАЦИЮ СООТЕЧЕСТВЕННИКОВ, ПРОЖИВАЮЩИХ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ЗА РУБЕЖОМ" НА 2014 - 2020 ГОДЫ"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history="1">
        <w:r>
          <w:rPr>
            <w:color w:val="0000FF"/>
          </w:rPr>
          <w:t>изменения</w:t>
        </w:r>
      </w:hyperlink>
      <w:r>
        <w:t xml:space="preserve">, вносимые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Волгоградской области от 23 декабря 2013 г. N 768-п "Об утверждении государственной программы Волгоградской области "Оказание содействия добровольному переселению в Российскую Федерацию соотечественников, проживающих за рубежом" на 2014 - 2020 годы".</w:t>
      </w:r>
    </w:p>
    <w:p w:rsidR="00681DD7" w:rsidRDefault="00681DD7" w:rsidP="00681DD7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И.о. Губернатора</w:t>
      </w:r>
    </w:p>
    <w:p w:rsidR="00681DD7" w:rsidRDefault="00681DD7" w:rsidP="00681DD7">
      <w:pPr>
        <w:pStyle w:val="ConsPlusNormal"/>
        <w:jc w:val="right"/>
      </w:pPr>
      <w:r>
        <w:t>Волгоградской области</w:t>
      </w:r>
    </w:p>
    <w:p w:rsidR="00681DD7" w:rsidRDefault="00681DD7" w:rsidP="00681DD7">
      <w:pPr>
        <w:pStyle w:val="ConsPlusNormal"/>
        <w:jc w:val="right"/>
      </w:pPr>
      <w:r>
        <w:t>Е.А.ХАРИЧКИН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  <w:outlineLvl w:val="0"/>
      </w:pPr>
      <w:r>
        <w:t>Утверждены</w:t>
      </w:r>
    </w:p>
    <w:p w:rsidR="00681DD7" w:rsidRDefault="00681DD7" w:rsidP="00681DD7">
      <w:pPr>
        <w:pStyle w:val="ConsPlusNormal"/>
        <w:jc w:val="right"/>
      </w:pPr>
      <w:r>
        <w:t>постановлением</w:t>
      </w:r>
    </w:p>
    <w:p w:rsidR="00681DD7" w:rsidRDefault="00681DD7" w:rsidP="00681DD7">
      <w:pPr>
        <w:pStyle w:val="ConsPlusNormal"/>
        <w:jc w:val="right"/>
      </w:pPr>
      <w:r>
        <w:t>Администрации</w:t>
      </w:r>
    </w:p>
    <w:p w:rsidR="00681DD7" w:rsidRDefault="00681DD7" w:rsidP="00681DD7">
      <w:pPr>
        <w:pStyle w:val="ConsPlusNormal"/>
        <w:jc w:val="right"/>
      </w:pPr>
      <w:r>
        <w:t>Волгоградской области</w:t>
      </w:r>
    </w:p>
    <w:p w:rsidR="00681DD7" w:rsidRDefault="00681DD7" w:rsidP="00681DD7">
      <w:pPr>
        <w:pStyle w:val="ConsPlusNormal"/>
        <w:jc w:val="right"/>
      </w:pPr>
      <w:r>
        <w:t>от 24 августа 2015 г. N 494-п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ИЗМЕНЕНИЯ, ВНОСИМЫЕ В ПОСТАНОВЛЕНИЕ ПРАВИТЕЛЬСТВА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ВОЛГОГРАДСКОЙ ОБЛАСТИ ОТ 23 ДЕКАБРЯ 2013 Г. N 768-П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"ОБ УТВЕРЖДЕНИИ ГОСУДАРСТВЕННОЙ ПРОГРАММЫ ВОЛГОГРАДСКОЙ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 "ОКАЗАНИЕ СОДЕЙСТВИЯ ДОБРОВОЛЬНОМУ ПЕРЕСЕЛЕНИЮ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РОССИЙСКУЮ ФЕДЕРАЦИЮ СООТЕЧЕСТВЕННИКОВ, ПРОЖИВАЮЩИХ</w:t>
      </w:r>
    </w:p>
    <w:p w:rsidR="00681DD7" w:rsidRDefault="00681DD7" w:rsidP="00681DD7">
      <w:pPr>
        <w:pStyle w:val="ConsPlusNormal"/>
        <w:jc w:val="center"/>
        <w:rPr>
          <w:b/>
          <w:bCs/>
        </w:rPr>
      </w:pPr>
      <w:r>
        <w:rPr>
          <w:b/>
          <w:bCs/>
        </w:rPr>
        <w:t>ЗА РУБЕЖОМ" НА 2014 - 2020 ГОДЫ"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t xml:space="preserve">1. В государственной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Волгоградской области "Оказание содействия добровольному переселению в Российскую Федерацию соотечественников, проживающих за рубежом" на 2014 - 2020 годы, утвержденной названным постановлением (далее именуется - государственная программа):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паспорте</w:t>
        </w:r>
      </w:hyperlink>
      <w:r>
        <w:t>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"Ответственный исполнитель государственной программы" слова "министерство труда и социальной защиты населения Волгоградской области (далее именуется - </w:t>
      </w:r>
      <w:proofErr w:type="spellStart"/>
      <w:r>
        <w:t>Минтрудсоцзащиты</w:t>
      </w:r>
      <w:proofErr w:type="spellEnd"/>
      <w:r>
        <w:t xml:space="preserve">)" заменить словами "комитет по труду и занятости населения Волгоградской области (далее именуется - </w:t>
      </w:r>
      <w:proofErr w:type="spellStart"/>
      <w:r>
        <w:t>Облкомтруд</w:t>
      </w:r>
      <w:proofErr w:type="spellEnd"/>
      <w:r>
        <w:t>)";</w:t>
      </w:r>
    </w:p>
    <w:p w:rsidR="00681DD7" w:rsidRDefault="00681DD7" w:rsidP="00681DD7">
      <w:pPr>
        <w:pStyle w:val="ConsPlusNormal"/>
        <w:ind w:firstLine="540"/>
        <w:jc w:val="both"/>
      </w:pPr>
      <w:r>
        <w:lastRenderedPageBreak/>
        <w:t xml:space="preserve">2) в </w:t>
      </w:r>
      <w:hyperlink r:id="rId9" w:history="1">
        <w:r>
          <w:rPr>
            <w:color w:val="0000FF"/>
          </w:rPr>
          <w:t>позиции</w:t>
        </w:r>
      </w:hyperlink>
      <w:r>
        <w:t xml:space="preserve"> "Соисполнитель государственной программы" слова "министерство здравоохранения Волгоградской области (далее именуется - Минздрав" заменить словами "комитет здравоохранения Волгоградской области (далее именуется - </w:t>
      </w:r>
      <w:proofErr w:type="spellStart"/>
      <w:r>
        <w:t>Облздрав</w:t>
      </w:r>
      <w:proofErr w:type="spellEnd"/>
      <w:r>
        <w:t>)";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позицию</w:t>
        </w:r>
      </w:hyperlink>
      <w:r>
        <w:t xml:space="preserve"> "Объемы и источники финансирования государственной программы" изложить в следующей редакции:</w:t>
      </w: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5896"/>
      </w:tblGrid>
      <w:tr w:rsidR="00681DD7">
        <w:tc>
          <w:tcPr>
            <w:tcW w:w="3402" w:type="dxa"/>
          </w:tcPr>
          <w:p w:rsidR="00681DD7" w:rsidRDefault="00681DD7">
            <w:pPr>
              <w:pStyle w:val="ConsPlusNormal"/>
            </w:pPr>
            <w:r>
              <w:t>"Объемы и источники финансирования государственной программы</w:t>
            </w:r>
          </w:p>
        </w:tc>
        <w:tc>
          <w:tcPr>
            <w:tcW w:w="340" w:type="dxa"/>
          </w:tcPr>
          <w:p w:rsidR="00681DD7" w:rsidRDefault="00681DD7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681DD7" w:rsidRDefault="00681DD7">
            <w:pPr>
              <w:pStyle w:val="ConsPlusNormal"/>
              <w:ind w:firstLine="283"/>
              <w:jc w:val="both"/>
            </w:pPr>
            <w:r>
              <w:t xml:space="preserve">расходы по финансовому обеспечению государственной программы осуществляются за счет средств областного бюджета и за счет субсидий из федерального бюджета на реализацию мероприятий, предусмотренных Государственной </w:t>
            </w:r>
            <w:hyperlink r:id="rId11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рубежом, в порядке, предусмотренном действующим законодательством. Общий объем финансирования государственной программы составляет 59522,847 тыс. рублей, в том числе по годам и источникам финансирования: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а) средства федерального бюджета - 11212,300 тыс. рублей, из них: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2014 год - 5366,000 тыс. рублей;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2015 год - 5846,300 тыс. рублей;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б) средства областного бюджета - 48310,547 тыс. рублей, из них: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2014 год - 2233,915 тыс. рублей;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2015 год - 8044,259 тыс. рублей;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2016 год - 8767,213 тыс. рублей;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2017 год - 6677,995 тыс. рублей;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2018 год - 8072,715 тыс. рублей;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2019 год - 7542,116 тыс. рублей;</w:t>
            </w:r>
          </w:p>
          <w:p w:rsidR="00681DD7" w:rsidRDefault="00681DD7">
            <w:pPr>
              <w:pStyle w:val="ConsPlusNormal"/>
              <w:ind w:firstLine="283"/>
              <w:jc w:val="both"/>
            </w:pPr>
            <w:r>
              <w:t>2020 год - 6972,334 тыс. рублей";</w:t>
            </w:r>
          </w:p>
        </w:tc>
      </w:tr>
    </w:tbl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позиции</w:t>
        </w:r>
      </w:hyperlink>
      <w:r>
        <w:t xml:space="preserve"> "Ожидаемые результаты реализации государственной программы" цифры "5403", "12350" заменить соответственно цифрами "5608", "12900".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1.2. В </w:t>
      </w:r>
      <w:hyperlink r:id="rId13" w:history="1">
        <w:r>
          <w:rPr>
            <w:color w:val="0000FF"/>
          </w:rPr>
          <w:t>разделе 1</w:t>
        </w:r>
      </w:hyperlink>
      <w:r>
        <w:t>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абзаце семнадцатом</w:t>
        </w:r>
      </w:hyperlink>
      <w:r>
        <w:t xml:space="preserve"> слова "5403 семьи или 12350 человек" заменить словами "5608 участников государственной программы или 12900 человек";</w:t>
      </w:r>
    </w:p>
    <w:p w:rsidR="00681DD7" w:rsidRDefault="00681DD7" w:rsidP="00681DD7">
      <w:pPr>
        <w:pStyle w:val="ConsPlusNormal"/>
        <w:ind w:firstLine="540"/>
        <w:jc w:val="both"/>
      </w:pPr>
      <w:proofErr w:type="gramStart"/>
      <w:r>
        <w:t xml:space="preserve">2) в </w:t>
      </w:r>
      <w:hyperlink r:id="rId15" w:history="1">
        <w:r>
          <w:rPr>
            <w:color w:val="0000FF"/>
          </w:rPr>
          <w:t>абзаце восемнадцатом</w:t>
        </w:r>
      </w:hyperlink>
      <w:r>
        <w:t xml:space="preserve"> слова "12162 человека" заменить словами "12255 человек";</w:t>
      </w:r>
      <w:proofErr w:type="gramEnd"/>
    </w:p>
    <w:p w:rsidR="00681DD7" w:rsidRDefault="00681DD7" w:rsidP="00681DD7">
      <w:pPr>
        <w:pStyle w:val="ConsPlusNormal"/>
        <w:ind w:firstLine="540"/>
        <w:jc w:val="both"/>
      </w:pPr>
      <w:r>
        <w:t xml:space="preserve">3) в таблице 1 в графе 4 </w:t>
      </w:r>
      <w:hyperlink r:id="rId16" w:history="1">
        <w:r>
          <w:rPr>
            <w:color w:val="0000FF"/>
          </w:rPr>
          <w:t>слово</w:t>
        </w:r>
      </w:hyperlink>
      <w:r>
        <w:t xml:space="preserve">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</w:t>
      </w:r>
      <w:proofErr w:type="spellEnd"/>
      <w:r>
        <w:t xml:space="preserve">", </w:t>
      </w:r>
      <w:hyperlink r:id="rId17" w:history="1">
        <w:r>
          <w:rPr>
            <w:color w:val="0000FF"/>
          </w:rPr>
          <w:t>слова</w:t>
        </w:r>
      </w:hyperlink>
      <w:r>
        <w:t xml:space="preserve"> "министерство образования и науки" заменить словами "комитет образования и науки", </w:t>
      </w:r>
      <w:hyperlink r:id="rId18" w:history="1">
        <w:r>
          <w:rPr>
            <w:color w:val="0000FF"/>
          </w:rPr>
          <w:t>слово</w:t>
        </w:r>
      </w:hyperlink>
      <w:r>
        <w:t xml:space="preserve"> "Минздрав" заменить словом "</w:t>
      </w:r>
      <w:proofErr w:type="spellStart"/>
      <w:r>
        <w:t>Облздрав</w:t>
      </w:r>
      <w:proofErr w:type="spellEnd"/>
      <w:r>
        <w:t xml:space="preserve">", </w:t>
      </w:r>
      <w:hyperlink r:id="rId19" w:history="1">
        <w:r>
          <w:rPr>
            <w:color w:val="0000FF"/>
          </w:rPr>
          <w:t>слова</w:t>
        </w:r>
      </w:hyperlink>
      <w:r>
        <w:t xml:space="preserve"> "министерство по делам территориальных образований и информационной политики" заменить словами "комитет информационной политики";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абзацы пятьдесят четвертый</w:t>
        </w:r>
      </w:hyperlink>
      <w:r>
        <w:t xml:space="preserve"> - </w:t>
      </w:r>
      <w:hyperlink r:id="rId21" w:history="1">
        <w:r>
          <w:rPr>
            <w:color w:val="0000FF"/>
          </w:rPr>
          <w:t>пятьдесят восьмой</w:t>
        </w:r>
      </w:hyperlink>
      <w:r>
        <w:t xml:space="preserve"> заменить абзацами следующего содержания:</w:t>
      </w:r>
    </w:p>
    <w:p w:rsidR="00681DD7" w:rsidRDefault="00681DD7" w:rsidP="00681DD7">
      <w:pPr>
        <w:pStyle w:val="ConsPlusNormal"/>
        <w:ind w:firstLine="540"/>
        <w:jc w:val="both"/>
      </w:pPr>
      <w:r>
        <w:t>"1) постоянно или временно проживающие на законном основании на территории Волгоградской области и находящиеся в трудоспособном возрасте:</w:t>
      </w:r>
    </w:p>
    <w:p w:rsidR="00681DD7" w:rsidRDefault="00681DD7" w:rsidP="00681DD7">
      <w:pPr>
        <w:pStyle w:val="ConsPlusNormal"/>
        <w:ind w:firstLine="540"/>
        <w:jc w:val="both"/>
      </w:pPr>
      <w:proofErr w:type="gramStart"/>
      <w:r>
        <w:t xml:space="preserve">должны иметь среднее профессиональное или высшее образование и осуществлять на момент подачи заявления на участие в государственной программе в течение последних шести месяцев на законных основаниях документально подтверждаемую трудовую или иную, не запрещенную законодательством Российской Федерации деятельность, приносящую доход (за исключением лиц, впервые ищущих работу и относящихся к категории молодежи в соответствии с </w:t>
      </w:r>
      <w:hyperlink r:id="rId22" w:history="1">
        <w:r>
          <w:rPr>
            <w:color w:val="0000FF"/>
          </w:rPr>
          <w:t>пунктом 2 части 1 статьи 2</w:t>
        </w:r>
      </w:hyperlink>
      <w:r>
        <w:t xml:space="preserve"> Закона</w:t>
      </w:r>
      <w:proofErr w:type="gramEnd"/>
      <w:r>
        <w:t xml:space="preserve"> </w:t>
      </w:r>
      <w:proofErr w:type="gramStart"/>
      <w:r>
        <w:t xml:space="preserve">Волгоградской области от 06 июля 2010 г. N 2070-ОД "О </w:t>
      </w:r>
      <w:r>
        <w:lastRenderedPageBreak/>
        <w:t>квотировании рабочих мест для отдельных категорий молодежи в Волгоградской области", а также женщин, находящихся в отпуске по уходу за ребенком);</w:t>
      </w:r>
      <w:proofErr w:type="gramEnd"/>
    </w:p>
    <w:p w:rsidR="00681DD7" w:rsidRDefault="00681DD7" w:rsidP="00681DD7">
      <w:pPr>
        <w:pStyle w:val="ConsPlusNormal"/>
        <w:ind w:firstLine="540"/>
        <w:jc w:val="both"/>
      </w:pPr>
      <w:r>
        <w:t>должны получать среднее профессиональное или высшее, включая послевузовское, образование в образовательных организациях, расположенных на территории Волгоградской области.</w:t>
      </w:r>
    </w:p>
    <w:p w:rsidR="00681DD7" w:rsidRDefault="00681DD7" w:rsidP="00681DD7">
      <w:pPr>
        <w:pStyle w:val="ConsPlusNormal"/>
        <w:ind w:firstLine="540"/>
        <w:jc w:val="both"/>
      </w:pPr>
      <w:proofErr w:type="gramStart"/>
      <w:r>
        <w:t>К гражданам Украины, прибывшим в Российскую Федерацию с июня 2014 г., постоянно или временно проживающим на законном основании на территории Волгоградской области, требование в части нахождения в трудоспособном возрасте, наличия среднего профессионального или высшего образования и осуществления ими в течение последних шести месяцев на законных основаниях документально подтверждаемой трудовой или иной не запрещенной законодательством Российской Федерации деятельности, приносящей доход, не</w:t>
      </w:r>
      <w:proofErr w:type="gramEnd"/>
      <w:r>
        <w:t xml:space="preserve"> предъявляется;</w:t>
      </w:r>
    </w:p>
    <w:p w:rsidR="00681DD7" w:rsidRDefault="00681DD7" w:rsidP="00681DD7">
      <w:pPr>
        <w:pStyle w:val="ConsPlusNormal"/>
        <w:ind w:firstLine="540"/>
        <w:jc w:val="both"/>
      </w:pPr>
      <w:r>
        <w:t>2) проживающие за пределами Российской Федерации и находящиеся в трудоспособном возрасте:</w:t>
      </w:r>
    </w:p>
    <w:p w:rsidR="00681DD7" w:rsidRDefault="00681DD7" w:rsidP="00681DD7">
      <w:pPr>
        <w:pStyle w:val="ConsPlusNormal"/>
        <w:ind w:firstLine="540"/>
        <w:jc w:val="both"/>
      </w:pPr>
      <w:r>
        <w:t>желающие переселиться на постоянное место жительства в Волгоградскую область с целью осуществления трудовой деятельности - должны иметь опыт работы и квалификацию, соответствующие требованиям по вакансиям, востребованным на рынке труда Волгоградской области, напряженность на региональном рынке труда по которым ниже 1, 2;</w:t>
      </w:r>
    </w:p>
    <w:p w:rsidR="00681DD7" w:rsidRDefault="00681DD7" w:rsidP="00681DD7">
      <w:pPr>
        <w:pStyle w:val="ConsPlusNormal"/>
        <w:ind w:firstLine="540"/>
        <w:jc w:val="both"/>
      </w:pPr>
      <w:proofErr w:type="gramStart"/>
      <w:r>
        <w:t>желающие переселиться на постоянное место жительства в Волгоградскую область для получения среднего профессионального и высшего, включая послевузовское, образования в образовательных организациях, расположенных на территории Волгоградской области, - должны представить договор об оказании образовательных услуг с образовательной организацией Волгоградской области;</w:t>
      </w:r>
      <w:proofErr w:type="gramEnd"/>
    </w:p>
    <w:p w:rsidR="00681DD7" w:rsidRDefault="00681DD7" w:rsidP="00681DD7">
      <w:pPr>
        <w:pStyle w:val="ConsPlusNormal"/>
        <w:ind w:firstLine="540"/>
        <w:jc w:val="both"/>
      </w:pPr>
      <w:r>
        <w:t>желающие переселиться на постоянное место жительства в Волгоградскую область для занятия научно-исследовательской деятельностью - должны представить трудовой или гражданско-правовой договор на выполнение работ (оказание услуг) с организацией, предприятием либо физическим лицом, осуществляющими указанную деятельность;</w:t>
      </w:r>
    </w:p>
    <w:p w:rsidR="00681DD7" w:rsidRDefault="00681DD7" w:rsidP="00681DD7">
      <w:pPr>
        <w:pStyle w:val="ConsPlusNormal"/>
        <w:ind w:firstLine="540"/>
        <w:jc w:val="both"/>
      </w:pPr>
      <w:proofErr w:type="gramStart"/>
      <w:r>
        <w:t>3) получившие временное убежище в Российской Федерации.</w:t>
      </w:r>
      <w:proofErr w:type="gramEnd"/>
    </w:p>
    <w:p w:rsidR="00681DD7" w:rsidRDefault="00681DD7" w:rsidP="00681DD7">
      <w:pPr>
        <w:pStyle w:val="ConsPlusNormal"/>
        <w:ind w:firstLine="540"/>
        <w:jc w:val="both"/>
      </w:pPr>
      <w:r>
        <w:t>Основанием для признания соотечественника не соответствующим требованиям государственной программы является невыполнение указанных требований отбора, а также представление заведомо ложных сведений.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Информация о соответствии либо несоответствии кандидатуры соотечественника требованиям государственной программы направляется </w:t>
      </w:r>
      <w:proofErr w:type="spellStart"/>
      <w:r>
        <w:t>Облкомтрудом</w:t>
      </w:r>
      <w:proofErr w:type="spellEnd"/>
      <w:r>
        <w:t xml:space="preserve"> в УФМС по Волгоградской области в срок, не превышающий 16 рабочих дней со дня поступления заявления соотечественника от УФМС по Волгоградской области</w:t>
      </w:r>
      <w:proofErr w:type="gramStart"/>
      <w:r>
        <w:t>.".</w:t>
      </w:r>
      <w:proofErr w:type="gramEnd"/>
    </w:p>
    <w:p w:rsidR="00681DD7" w:rsidRDefault="00681DD7" w:rsidP="00681DD7">
      <w:pPr>
        <w:pStyle w:val="ConsPlusNormal"/>
        <w:ind w:firstLine="540"/>
        <w:jc w:val="both"/>
      </w:pPr>
      <w:r>
        <w:t xml:space="preserve">1.3. В </w:t>
      </w:r>
      <w:hyperlink r:id="rId23" w:history="1">
        <w:r>
          <w:rPr>
            <w:color w:val="0000FF"/>
          </w:rPr>
          <w:t>разделе 3</w:t>
        </w:r>
      </w:hyperlink>
      <w:r>
        <w:t>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абзаце третьем</w:t>
        </w:r>
      </w:hyperlink>
      <w:r>
        <w:t xml:space="preserve"> цифры "6800" заменить цифрами "7550",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Облкомтруда</w:t>
      </w:r>
      <w:proofErr w:type="spellEnd"/>
      <w:r>
        <w:t>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r:id="rId26" w:history="1">
        <w:r>
          <w:rPr>
            <w:color w:val="0000FF"/>
          </w:rPr>
          <w:t>девятом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Облкомтруда</w:t>
      </w:r>
      <w:proofErr w:type="spellEnd"/>
      <w:r>
        <w:t>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3) в </w:t>
      </w:r>
      <w:hyperlink r:id="rId27" w:history="1">
        <w:r>
          <w:rPr>
            <w:color w:val="0000FF"/>
          </w:rPr>
          <w:t>абзаце седьмом</w:t>
        </w:r>
      </w:hyperlink>
      <w:r>
        <w:t xml:space="preserve"> цифры "2460" заменить цифрами "3510";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4) в </w:t>
      </w:r>
      <w:hyperlink r:id="rId28" w:history="1">
        <w:r>
          <w:rPr>
            <w:color w:val="0000FF"/>
          </w:rPr>
          <w:t>абзаце восьмом</w:t>
        </w:r>
      </w:hyperlink>
      <w:r>
        <w:t xml:space="preserve"> цифры "12350" заменить цифрами "12900";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5) в </w:t>
      </w:r>
      <w:hyperlink r:id="rId29" w:history="1">
        <w:r>
          <w:rPr>
            <w:color w:val="0000FF"/>
          </w:rPr>
          <w:t>абзаце двенадцатом</w:t>
        </w:r>
      </w:hyperlink>
      <w:r>
        <w:t xml:space="preserve"> цифры "5403", "12350" заменить соответственно цифрами "5608", "12900";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6) в </w:t>
      </w:r>
      <w:hyperlink r:id="rId30" w:history="1">
        <w:r>
          <w:rPr>
            <w:color w:val="0000FF"/>
          </w:rPr>
          <w:t>абзаце четырнадцатом</w:t>
        </w:r>
      </w:hyperlink>
      <w:r>
        <w:t xml:space="preserve"> цифры "995", "1255" заменить соответственно цифрами "1200", "1600".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1.4. В </w:t>
      </w:r>
      <w:hyperlink r:id="rId31" w:history="1">
        <w:r>
          <w:rPr>
            <w:color w:val="0000FF"/>
          </w:rPr>
          <w:t>разделе 4</w:t>
        </w:r>
      </w:hyperlink>
      <w:r>
        <w:t>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1) в </w:t>
      </w:r>
      <w:hyperlink r:id="rId32" w:history="1">
        <w:r>
          <w:rPr>
            <w:color w:val="0000FF"/>
          </w:rPr>
          <w:t>пункте 4.2 в абзацах третьем</w:t>
        </w:r>
      </w:hyperlink>
      <w:r>
        <w:t xml:space="preserve">, </w:t>
      </w:r>
      <w:hyperlink r:id="rId33" w:history="1">
        <w:r>
          <w:rPr>
            <w:color w:val="0000FF"/>
          </w:rPr>
          <w:t>четвертом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</w:t>
      </w:r>
      <w:proofErr w:type="spellEnd"/>
      <w:r>
        <w:t>" в соответствующих падежах;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2) в </w:t>
      </w:r>
      <w:hyperlink r:id="rId34" w:history="1">
        <w:r>
          <w:rPr>
            <w:color w:val="0000FF"/>
          </w:rPr>
          <w:t>пункте 4.5 в абзаце четвертом</w:t>
        </w:r>
      </w:hyperlink>
      <w:r>
        <w:t xml:space="preserve"> слово "Минздравом" заменить словом "</w:t>
      </w:r>
      <w:proofErr w:type="spellStart"/>
      <w:r>
        <w:t>Облздравом</w:t>
      </w:r>
      <w:proofErr w:type="spellEnd"/>
      <w:r>
        <w:t>".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1.5. </w:t>
      </w:r>
      <w:hyperlink r:id="rId35" w:history="1">
        <w:r>
          <w:rPr>
            <w:color w:val="0000FF"/>
          </w:rPr>
          <w:t>Раздел 6</w:t>
        </w:r>
      </w:hyperlink>
      <w:r>
        <w:t xml:space="preserve"> изложить в следующей редакции: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center"/>
      </w:pPr>
      <w:r>
        <w:t xml:space="preserve">"6. Обоснование объема финансовых ресурсов, необходимых </w:t>
      </w:r>
      <w:proofErr w:type="gramStart"/>
      <w:r>
        <w:t>для</w:t>
      </w:r>
      <w:proofErr w:type="gramEnd"/>
    </w:p>
    <w:p w:rsidR="00681DD7" w:rsidRDefault="00681DD7" w:rsidP="00681DD7">
      <w:pPr>
        <w:pStyle w:val="ConsPlusNormal"/>
        <w:jc w:val="center"/>
      </w:pPr>
      <w:r>
        <w:t>реализации государственной программы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lastRenderedPageBreak/>
        <w:t xml:space="preserve">На реализацию мероприятий государственной программы направляются как средства областного бюджета, так и субсидия из федерального бюджета, выделяемая субъектам Российской Федерации на реализацию мероприятий, предусмотренных региональными программами переселения, включенными в Государственную </w:t>
      </w:r>
      <w:hyperlink r:id="rId36" w:history="1">
        <w:r>
          <w:rPr>
            <w:color w:val="0000FF"/>
          </w:rPr>
          <w:t>программу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 именуются - средства федерального бюджета).</w:t>
      </w:r>
    </w:p>
    <w:p w:rsidR="00681DD7" w:rsidRDefault="00681DD7" w:rsidP="00681DD7">
      <w:pPr>
        <w:pStyle w:val="ConsPlusNormal"/>
        <w:ind w:firstLine="540"/>
        <w:jc w:val="both"/>
      </w:pPr>
      <w:r>
        <w:t>Объемы финансирования государственной программы подлежат ежегодному уточнению в установленном порядке исходя из возможностей федерального и областного бюджетов.</w:t>
      </w:r>
    </w:p>
    <w:p w:rsidR="00681DD7" w:rsidRDefault="00681DD7" w:rsidP="00681DD7">
      <w:pPr>
        <w:pStyle w:val="ConsPlusNormal"/>
        <w:ind w:firstLine="540"/>
        <w:jc w:val="both"/>
      </w:pPr>
      <w:r>
        <w:t>Объем финансовых ресурсов, необходимых для реализации государственной программы, определен на основании прогноза численности участников государственной программы, которая составит 5608 участников (с учетом членов семей - 12900 человек).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При расчете общего объема затрат были учтены прогнозные стоимостные оценки расходов </w:t>
      </w:r>
      <w:proofErr w:type="gramStart"/>
      <w:r>
        <w:t>на</w:t>
      </w:r>
      <w:proofErr w:type="gramEnd"/>
      <w:r>
        <w:t>:</w:t>
      </w:r>
    </w:p>
    <w:p w:rsidR="00681DD7" w:rsidRDefault="00681DD7" w:rsidP="00681DD7">
      <w:pPr>
        <w:pStyle w:val="ConsPlusNormal"/>
        <w:ind w:firstLine="540"/>
        <w:jc w:val="both"/>
      </w:pPr>
      <w:r>
        <w:t>информирование участников государственной программы и членов их семей;</w:t>
      </w:r>
    </w:p>
    <w:p w:rsidR="00681DD7" w:rsidRDefault="00681DD7" w:rsidP="00681DD7">
      <w:pPr>
        <w:pStyle w:val="ConsPlusNormal"/>
        <w:ind w:firstLine="540"/>
        <w:jc w:val="both"/>
      </w:pPr>
      <w:r>
        <w:t>выплату участникам государственной программы единовременного пособия на жилищное обустройство;</w:t>
      </w:r>
    </w:p>
    <w:p w:rsidR="00681DD7" w:rsidRDefault="00681DD7" w:rsidP="00681DD7">
      <w:pPr>
        <w:pStyle w:val="ConsPlusNormal"/>
        <w:ind w:firstLine="540"/>
        <w:jc w:val="both"/>
      </w:pPr>
      <w:r>
        <w:t>оказание услуг службы занятости населения;</w:t>
      </w:r>
    </w:p>
    <w:p w:rsidR="00681DD7" w:rsidRDefault="00681DD7" w:rsidP="00681DD7">
      <w:pPr>
        <w:pStyle w:val="ConsPlusNormal"/>
        <w:ind w:firstLine="540"/>
        <w:jc w:val="both"/>
      </w:pPr>
      <w:r>
        <w:t>первичное медицинское освидетельствование участников государственной программы и членов их семей.</w:t>
      </w:r>
    </w:p>
    <w:p w:rsidR="00681DD7" w:rsidRDefault="00681DD7" w:rsidP="00681DD7">
      <w:pPr>
        <w:pStyle w:val="ConsPlusNormal"/>
        <w:ind w:firstLine="540"/>
        <w:jc w:val="both"/>
      </w:pPr>
      <w:r>
        <w:t>Реализация мероприятия по информированию участников государственной программы и членов их семей потребует 1790 тыс. рублей.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Таблица 2</w:t>
      </w: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907"/>
        <w:gridCol w:w="840"/>
        <w:gridCol w:w="850"/>
        <w:gridCol w:w="850"/>
        <w:gridCol w:w="840"/>
        <w:gridCol w:w="850"/>
        <w:gridCol w:w="840"/>
        <w:gridCol w:w="840"/>
      </w:tblGrid>
      <w:tr w:rsidR="00681DD7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681DD7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81DD7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2020 год</w:t>
            </w:r>
          </w:p>
        </w:tc>
      </w:tr>
      <w:tr w:rsidR="00681DD7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</w:t>
            </w:r>
          </w:p>
        </w:tc>
      </w:tr>
      <w:tr w:rsidR="00681DD7">
        <w:tc>
          <w:tcPr>
            <w:tcW w:w="2778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Информирование участников государственной программы и членов их семей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финансирование за счет средств областного бюджета (тыс. рублей)</w:t>
            </w:r>
          </w:p>
        </w:tc>
        <w:tc>
          <w:tcPr>
            <w:tcW w:w="907" w:type="dxa"/>
          </w:tcPr>
          <w:p w:rsidR="00681DD7" w:rsidRDefault="00681DD7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4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0" w:type="dxa"/>
          </w:tcPr>
          <w:p w:rsidR="00681DD7" w:rsidRDefault="00681D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0" w:type="dxa"/>
          </w:tcPr>
          <w:p w:rsidR="00681DD7" w:rsidRDefault="00681D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0" w:type="dxa"/>
          </w:tcPr>
          <w:p w:rsidR="00681DD7" w:rsidRDefault="00681DD7">
            <w:pPr>
              <w:pStyle w:val="ConsPlusNormal"/>
              <w:jc w:val="center"/>
            </w:pPr>
            <w:r>
              <w:t>150</w:t>
            </w:r>
          </w:p>
        </w:tc>
      </w:tr>
    </w:tbl>
    <w:p w:rsidR="00681DD7" w:rsidRDefault="00681DD7" w:rsidP="00681DD7">
      <w:pPr>
        <w:pStyle w:val="ConsPlusNormal"/>
        <w:jc w:val="both"/>
        <w:sectPr w:rsidR="00681DD7">
          <w:pgSz w:w="11900" w:h="16820"/>
          <w:pgMar w:top="906" w:right="624" w:bottom="906" w:left="1134" w:header="0" w:footer="0" w:gutter="0"/>
          <w:cols w:space="720"/>
          <w:noEndnote/>
        </w:sectPr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t>Реализация мероприятия по выплате участникам государственной программы единовременного пособия на жилищное обустройство потребует 44668,795 тыс. рублей.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Таблица 3</w:t>
      </w: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681DD7"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681DD7"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81DD7"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2020 год</w:t>
            </w:r>
          </w:p>
        </w:tc>
      </w:tr>
      <w:tr w:rsidR="00681DD7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</w:t>
            </w:r>
          </w:p>
        </w:tc>
      </w:tr>
      <w:tr w:rsidR="00681DD7">
        <w:tc>
          <w:tcPr>
            <w:tcW w:w="2608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Выплата участникам государственной программы единовременного пособия на жилищное обустройство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количество участников государственной программы - получателей пособия (человек)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400</w:t>
            </w:r>
          </w:p>
        </w:tc>
      </w:tr>
      <w:tr w:rsidR="00681DD7"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финансирование (тыс. рублей), всего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44668,795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6571,245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11600,975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5526,395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5747,495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5434,035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5086,456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4702,194</w:t>
            </w:r>
          </w:p>
        </w:tc>
      </w:tr>
      <w:tr w:rsidR="00681DD7"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в том числе за счет средств: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2608" w:type="dxa"/>
          </w:tcPr>
          <w:p w:rsidR="00681DD7" w:rsidRDefault="00681DD7">
            <w:pPr>
              <w:pStyle w:val="ConsPlusNormal"/>
              <w:ind w:firstLine="283"/>
            </w:pPr>
            <w:r>
              <w:t>областного бюджета,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33901,365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1650,115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5754,675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5526,395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5747,495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5434,035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5086,456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4702,194</w:t>
            </w:r>
          </w:p>
        </w:tc>
      </w:tr>
      <w:tr w:rsidR="00681DD7">
        <w:tc>
          <w:tcPr>
            <w:tcW w:w="2608" w:type="dxa"/>
          </w:tcPr>
          <w:p w:rsidR="00681DD7" w:rsidRDefault="00681DD7">
            <w:pPr>
              <w:pStyle w:val="ConsPlusNormal"/>
              <w:ind w:firstLine="283"/>
            </w:pPr>
            <w:r>
              <w:t xml:space="preserve">в том числе кредиторская задолженность за 2014 </w:t>
            </w:r>
            <w:r>
              <w:lastRenderedPageBreak/>
              <w:t>год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9,310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608" w:type="dxa"/>
          </w:tcPr>
          <w:p w:rsidR="00681DD7" w:rsidRDefault="00681DD7">
            <w:pPr>
              <w:pStyle w:val="ConsPlusNormal"/>
              <w:ind w:firstLine="283"/>
            </w:pPr>
            <w:r>
              <w:lastRenderedPageBreak/>
              <w:t>федерального бюджета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10767,430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4921,130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5846,300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</w:tbl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t>Реализация мероприятия по оказанию услуг службы занятости населения потребует 7091,772 тыс. рублей.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Таблица 4</w:t>
      </w: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247"/>
        <w:gridCol w:w="1134"/>
        <w:gridCol w:w="1134"/>
        <w:gridCol w:w="1247"/>
        <w:gridCol w:w="1077"/>
        <w:gridCol w:w="1077"/>
        <w:gridCol w:w="1077"/>
        <w:gridCol w:w="1077"/>
      </w:tblGrid>
      <w:tr w:rsidR="00681DD7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2020 год</w:t>
            </w:r>
          </w:p>
        </w:tc>
      </w:tr>
      <w:tr w:rsidR="00681DD7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</w:t>
            </w:r>
          </w:p>
        </w:tc>
      </w:tr>
      <w:tr w:rsidR="00681DD7">
        <w:tc>
          <w:tcPr>
            <w:tcW w:w="62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Профессиональное обучение, дополнительное профессиональное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Количество соотечественников - получателей услуги, человек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Финансирование (тыс. рублей), всего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3083,500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173,700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460,000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1425,000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254,800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257,500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262,500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в том числе за счет средств: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494" w:type="dxa"/>
          </w:tcPr>
          <w:p w:rsidR="00681DD7" w:rsidRDefault="00681DD7">
            <w:pPr>
              <w:pStyle w:val="ConsPlusNormal"/>
              <w:ind w:firstLine="283"/>
            </w:pPr>
            <w:r>
              <w:t>областного бюджета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2909,800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460,000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1425,000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254,800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257,500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262,500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494" w:type="dxa"/>
          </w:tcPr>
          <w:p w:rsidR="00681DD7" w:rsidRDefault="00681DD7">
            <w:pPr>
              <w:pStyle w:val="ConsPlusNormal"/>
              <w:ind w:firstLine="283"/>
            </w:pPr>
            <w:r>
              <w:t>федерального бюджета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173,700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173,700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Оказание финансовой поддержки участникам государственной программы или членам их семей в период прохождения профессионального обучения, получения дополнительного профессионального образования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Количество соотечественников - получателей услуги, человек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25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Финансирование (тыс. рублей), всего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538,070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26,370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85,000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255,000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44,200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в том числе за счет средств: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494" w:type="dxa"/>
          </w:tcPr>
          <w:p w:rsidR="00681DD7" w:rsidRDefault="00681DD7">
            <w:pPr>
              <w:pStyle w:val="ConsPlusNormal"/>
              <w:ind w:firstLine="283"/>
            </w:pPr>
            <w:r>
              <w:t>областного бюджета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511,700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85,000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255,000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44,200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494" w:type="dxa"/>
          </w:tcPr>
          <w:p w:rsidR="00681DD7" w:rsidRDefault="00681DD7">
            <w:pPr>
              <w:pStyle w:val="ConsPlusNormal"/>
              <w:ind w:firstLine="283"/>
            </w:pPr>
            <w:r>
              <w:t>федерального бюджета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26,370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26,370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Организация временного трудоустройства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 xml:space="preserve">Количество </w:t>
            </w:r>
            <w:r>
              <w:lastRenderedPageBreak/>
              <w:t>соотечественников - получателей услуги, человек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Финансирование (тыс. рублей), всего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3470,202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244,800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649,584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649,818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494" w:type="dxa"/>
          </w:tcPr>
          <w:p w:rsidR="00681DD7" w:rsidRDefault="00681DD7">
            <w:pPr>
              <w:pStyle w:val="ConsPlusNormal"/>
            </w:pPr>
            <w:r>
              <w:t>в том числе за счет средств: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13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24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077" w:type="dxa"/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494" w:type="dxa"/>
          </w:tcPr>
          <w:p w:rsidR="00681DD7" w:rsidRDefault="00681DD7">
            <w:pPr>
              <w:pStyle w:val="ConsPlusNormal"/>
              <w:ind w:firstLine="283"/>
            </w:pPr>
            <w:r>
              <w:t>областного бюджета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3225,402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649,584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649,818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494" w:type="dxa"/>
          </w:tcPr>
          <w:p w:rsidR="00681DD7" w:rsidRDefault="00681DD7">
            <w:pPr>
              <w:pStyle w:val="ConsPlusNormal"/>
              <w:ind w:firstLine="283"/>
            </w:pPr>
            <w:r>
              <w:t>федерального бюджета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244,800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244,800</w:t>
            </w:r>
          </w:p>
        </w:tc>
        <w:tc>
          <w:tcPr>
            <w:tcW w:w="113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</w:tbl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t>Реализация мероприятия по первичному медицинскому освидетельствованию участников государственной программы и членов их семей потребует 5972,280 тыс. рублей.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Таблица 5</w:t>
      </w: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681DD7"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681DD7"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81DD7"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2020 год</w:t>
            </w:r>
          </w:p>
        </w:tc>
      </w:tr>
      <w:tr w:rsidR="00681DD7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</w:t>
            </w:r>
          </w:p>
        </w:tc>
      </w:tr>
      <w:tr w:rsidR="00681DD7">
        <w:tc>
          <w:tcPr>
            <w:tcW w:w="2608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Первичное медицинское освидетельствование участников государственной программы и членов их семей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lastRenderedPageBreak/>
              <w:t>количество участников государственной программы и членов их семей - получателей услуги (человек)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</w:tr>
      <w:tr w:rsidR="00681DD7"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финансирование за счет средств областного бюджета (тыс. рублей),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5972,280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583,800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316,000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1714,680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1524,160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1333,640</w:t>
            </w:r>
          </w:p>
        </w:tc>
      </w:tr>
      <w:tr w:rsidR="00681DD7">
        <w:tc>
          <w:tcPr>
            <w:tcW w:w="2608" w:type="dxa"/>
          </w:tcPr>
          <w:p w:rsidR="00681DD7" w:rsidRDefault="00681DD7">
            <w:pPr>
              <w:pStyle w:val="ConsPlusNormal"/>
              <w:ind w:firstLine="283"/>
            </w:pPr>
            <w:r>
              <w:t>в том числе кредиторская задолженность за 2014 год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79,955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</w:tbl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t>Общий объем финансирования государственной программы составит 59522,847 тыс. рублей (средства областного бюджета - 48310,547 тыс. рублей, федерального бюджета - 11212,300 тыс. рублей). Распределение финансовых средств по исполнителям и годам представлено в таблице 6.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Таблица 6</w:t>
      </w:r>
    </w:p>
    <w:p w:rsidR="00681DD7" w:rsidRDefault="00681DD7" w:rsidP="00681DD7">
      <w:pPr>
        <w:pStyle w:val="ConsPlusNormal"/>
        <w:jc w:val="right"/>
        <w:sectPr w:rsidR="00681DD7">
          <w:pgSz w:w="16820" w:h="11900" w:orient="landscape"/>
          <w:pgMar w:top="1134" w:right="906" w:bottom="624" w:left="906" w:header="0" w:footer="0" w:gutter="0"/>
          <w:cols w:space="720"/>
          <w:noEndnote/>
        </w:sectPr>
      </w:pP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701"/>
        <w:gridCol w:w="1701"/>
        <w:gridCol w:w="1928"/>
        <w:gridCol w:w="1757"/>
      </w:tblGrid>
      <w:tr w:rsidR="00681DD7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 том числе за счет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областного бюджета</w:t>
            </w:r>
          </w:p>
        </w:tc>
      </w:tr>
      <w:tr w:rsidR="00681DD7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</w:t>
            </w:r>
          </w:p>
        </w:tc>
      </w:tr>
      <w:tr w:rsidR="00681DD7"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proofErr w:type="spellStart"/>
            <w:r>
              <w:t>Облкомтруд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7016,115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5366,000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1650,115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13390,559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5846,300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7544,259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8451,213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8451,213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6358,035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6358,035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6017,956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6017,956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5638,694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5638,694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53550,567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11212,300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42338,267</w:t>
            </w:r>
          </w:p>
        </w:tc>
      </w:tr>
      <w:tr w:rsidR="00681DD7">
        <w:tc>
          <w:tcPr>
            <w:tcW w:w="2551" w:type="dxa"/>
            <w:vMerge w:val="restart"/>
          </w:tcPr>
          <w:p w:rsidR="00681DD7" w:rsidRDefault="00681DD7">
            <w:pPr>
              <w:pStyle w:val="ConsPlusNormal"/>
            </w:pPr>
            <w:proofErr w:type="spellStart"/>
            <w:r>
              <w:t>Облздрав</w:t>
            </w:r>
            <w:proofErr w:type="spellEnd"/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583,800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583,800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500,000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316,000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316,000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1714,680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1714,680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1524,160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1524,160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1333,640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1333,640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5972,280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5972,280</w:t>
            </w:r>
          </w:p>
        </w:tc>
      </w:tr>
      <w:tr w:rsidR="00681DD7">
        <w:tc>
          <w:tcPr>
            <w:tcW w:w="2551" w:type="dxa"/>
            <w:vMerge w:val="restart"/>
          </w:tcPr>
          <w:p w:rsidR="00681DD7" w:rsidRDefault="00681DD7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7599,915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5366,000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2233,915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13890,559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5846,300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8044,259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8767,213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8767,213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8072,715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8072,715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7542,116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7542,116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6972,334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6972,334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701" w:type="dxa"/>
          </w:tcPr>
          <w:p w:rsidR="00681DD7" w:rsidRDefault="00681DD7">
            <w:pPr>
              <w:pStyle w:val="ConsPlusNormal"/>
              <w:jc w:val="center"/>
            </w:pPr>
            <w:r>
              <w:t>59522,847</w:t>
            </w:r>
          </w:p>
        </w:tc>
        <w:tc>
          <w:tcPr>
            <w:tcW w:w="1928" w:type="dxa"/>
          </w:tcPr>
          <w:p w:rsidR="00681DD7" w:rsidRDefault="00681DD7">
            <w:pPr>
              <w:pStyle w:val="ConsPlusNormal"/>
              <w:jc w:val="center"/>
            </w:pPr>
            <w:r>
              <w:t>11212,300</w:t>
            </w:r>
          </w:p>
        </w:tc>
        <w:tc>
          <w:tcPr>
            <w:tcW w:w="1757" w:type="dxa"/>
          </w:tcPr>
          <w:p w:rsidR="00681DD7" w:rsidRDefault="00681DD7">
            <w:pPr>
              <w:pStyle w:val="ConsPlusNormal"/>
              <w:jc w:val="center"/>
            </w:pPr>
            <w:r>
              <w:t>48310,547</w:t>
            </w:r>
          </w:p>
        </w:tc>
      </w:tr>
    </w:tbl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lastRenderedPageBreak/>
        <w:t>Ресурсное обеспечение государственной программы с распределением по главным распорядителям бюджетных сре</w:t>
      </w:r>
      <w:proofErr w:type="gramStart"/>
      <w:r>
        <w:t>дств пр</w:t>
      </w:r>
      <w:proofErr w:type="gramEnd"/>
      <w:r>
        <w:t>иведено в приложении 5.".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1.6. В </w:t>
      </w:r>
      <w:hyperlink r:id="rId37" w:history="1">
        <w:r>
          <w:rPr>
            <w:color w:val="0000FF"/>
          </w:rPr>
          <w:t>разделе 7</w:t>
        </w:r>
      </w:hyperlink>
      <w:r>
        <w:t>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39" w:history="1">
        <w:r>
          <w:rPr>
            <w:color w:val="0000FF"/>
          </w:rPr>
          <w:t>четвертом</w:t>
        </w:r>
      </w:hyperlink>
      <w:r>
        <w:t xml:space="preserve">, </w:t>
      </w:r>
      <w:hyperlink r:id="rId40" w:history="1">
        <w:r>
          <w:rPr>
            <w:color w:val="0000FF"/>
          </w:rPr>
          <w:t>седьмом</w:t>
        </w:r>
      </w:hyperlink>
      <w:r>
        <w:t xml:space="preserve">, </w:t>
      </w:r>
      <w:hyperlink r:id="rId41" w:history="1">
        <w:r>
          <w:rPr>
            <w:color w:val="0000FF"/>
          </w:rPr>
          <w:t>двадцать восьмом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</w:t>
      </w:r>
      <w:proofErr w:type="spellEnd"/>
      <w:r>
        <w:t>" в соответствующих падежах;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2) в </w:t>
      </w:r>
      <w:hyperlink r:id="rId42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43" w:history="1">
        <w:r>
          <w:rPr>
            <w:color w:val="0000FF"/>
          </w:rPr>
          <w:t>пятом</w:t>
        </w:r>
      </w:hyperlink>
      <w:r>
        <w:t xml:space="preserve"> слово "Минздрав" заменить словом "</w:t>
      </w:r>
      <w:proofErr w:type="spellStart"/>
      <w:r>
        <w:t>Облздрав</w:t>
      </w:r>
      <w:proofErr w:type="spellEnd"/>
      <w:r>
        <w:t>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3) в </w:t>
      </w:r>
      <w:hyperlink r:id="rId44" w:history="1">
        <w:r>
          <w:rPr>
            <w:color w:val="0000FF"/>
          </w:rPr>
          <w:t>абзаце двенадцатом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Облкомтруду</w:t>
      </w:r>
      <w:proofErr w:type="spellEnd"/>
      <w:r>
        <w:t>", слово "Минздраву" заменить словом "</w:t>
      </w:r>
      <w:proofErr w:type="spellStart"/>
      <w:r>
        <w:t>Облздраву</w:t>
      </w:r>
      <w:proofErr w:type="spellEnd"/>
      <w:r>
        <w:t>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4) в </w:t>
      </w:r>
      <w:hyperlink r:id="rId45" w:history="1">
        <w:r>
          <w:rPr>
            <w:color w:val="0000FF"/>
          </w:rPr>
          <w:t>абзаце двадцать пятом</w:t>
        </w:r>
      </w:hyperlink>
      <w:r>
        <w:t xml:space="preserve"> цифры "2016" заменить цифрами "2020";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5) в </w:t>
      </w:r>
      <w:hyperlink r:id="rId46" w:history="1">
        <w:r>
          <w:rPr>
            <w:color w:val="0000FF"/>
          </w:rPr>
          <w:t>абзацах тридцатом</w:t>
        </w:r>
      </w:hyperlink>
      <w:r>
        <w:t xml:space="preserve">, </w:t>
      </w:r>
      <w:hyperlink r:id="rId47" w:history="1">
        <w:r>
          <w:rPr>
            <w:color w:val="0000FF"/>
          </w:rPr>
          <w:t>тридцать четвертом</w:t>
        </w:r>
      </w:hyperlink>
      <w:r>
        <w:t xml:space="preserve"> слова "министерство экономики, внешнеэкономических связей и инвестиций Волгоградской области и министерство финансов" заменить словами "комитет экономики Волгоградской области и комитет финансов" в соответствующих падежах.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2. В </w:t>
      </w:r>
      <w:hyperlink r:id="rId48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подразделе 1.1</w:t>
        </w:r>
      </w:hyperlink>
      <w:r>
        <w:t xml:space="preserve"> слово "Михайловский</w:t>
      </w:r>
      <w:proofErr w:type="gramStart"/>
      <w:r>
        <w:t>,"</w:t>
      </w:r>
      <w:proofErr w:type="gramEnd"/>
      <w:r>
        <w:t xml:space="preserve"> исключить;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2) в </w:t>
      </w:r>
      <w:hyperlink r:id="rId50" w:history="1">
        <w:r>
          <w:rPr>
            <w:color w:val="0000FF"/>
          </w:rPr>
          <w:t>подразделе 3.2 в последнем абзаце</w:t>
        </w:r>
      </w:hyperlink>
      <w:r>
        <w:t xml:space="preserve"> слово "министерства" заменить словом "комитета";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3) в </w:t>
      </w:r>
      <w:hyperlink r:id="rId51" w:history="1">
        <w:r>
          <w:rPr>
            <w:color w:val="0000FF"/>
          </w:rPr>
          <w:t>подразделе 3.5 в последнем абзаце</w:t>
        </w:r>
      </w:hyperlink>
      <w:r>
        <w:t xml:space="preserve"> слова "министерства труда и социальной защиты населения" заменить словами "комитета социальной защиты населения";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4) в </w:t>
      </w:r>
      <w:hyperlink r:id="rId52" w:history="1">
        <w:r>
          <w:rPr>
            <w:color w:val="0000FF"/>
          </w:rPr>
          <w:t>подразделе 3.6 в абзаце двадцатом</w:t>
        </w:r>
      </w:hyperlink>
      <w:r>
        <w:t xml:space="preserve"> слова "министерства экономики, внешнеэкономических связей и инвестиций" заменить словами "комитета экономики".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3. </w:t>
      </w:r>
      <w:hyperlink r:id="rId53" w:history="1">
        <w:r>
          <w:rPr>
            <w:color w:val="0000FF"/>
          </w:rPr>
          <w:t>Приложения 2</w:t>
        </w:r>
      </w:hyperlink>
      <w:r>
        <w:t xml:space="preserve"> - </w:t>
      </w:r>
      <w:hyperlink r:id="rId54" w:history="1">
        <w:r>
          <w:rPr>
            <w:color w:val="0000FF"/>
          </w:rPr>
          <w:t>5</w:t>
        </w:r>
      </w:hyperlink>
      <w:r>
        <w:t xml:space="preserve"> к государственной программе изложить в следующей редакции: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"Приложение 2</w:t>
      </w:r>
    </w:p>
    <w:p w:rsidR="00681DD7" w:rsidRDefault="00681DD7" w:rsidP="00681DD7">
      <w:pPr>
        <w:pStyle w:val="ConsPlusNormal"/>
        <w:jc w:val="right"/>
      </w:pPr>
      <w:r>
        <w:t>к государственной программе</w:t>
      </w:r>
    </w:p>
    <w:p w:rsidR="00681DD7" w:rsidRDefault="00681DD7" w:rsidP="00681DD7">
      <w:pPr>
        <w:pStyle w:val="ConsPlusNormal"/>
        <w:jc w:val="right"/>
      </w:pPr>
      <w:r>
        <w:t>Волгоградской области</w:t>
      </w:r>
    </w:p>
    <w:p w:rsidR="00681DD7" w:rsidRDefault="00681DD7" w:rsidP="00681DD7">
      <w:pPr>
        <w:pStyle w:val="ConsPlusNormal"/>
        <w:jc w:val="right"/>
      </w:pPr>
      <w:r>
        <w:t>"Оказание содействия</w:t>
      </w:r>
    </w:p>
    <w:p w:rsidR="00681DD7" w:rsidRDefault="00681DD7" w:rsidP="00681DD7">
      <w:pPr>
        <w:pStyle w:val="ConsPlusNormal"/>
        <w:jc w:val="right"/>
      </w:pPr>
      <w:r>
        <w:t>добровольному переселению</w:t>
      </w:r>
    </w:p>
    <w:p w:rsidR="00681DD7" w:rsidRDefault="00681DD7" w:rsidP="00681DD7">
      <w:pPr>
        <w:pStyle w:val="ConsPlusNormal"/>
        <w:jc w:val="right"/>
      </w:pPr>
      <w:r>
        <w:t>в Российскую Федерацию</w:t>
      </w:r>
    </w:p>
    <w:p w:rsidR="00681DD7" w:rsidRDefault="00681DD7" w:rsidP="00681DD7">
      <w:pPr>
        <w:pStyle w:val="ConsPlusNormal"/>
        <w:jc w:val="right"/>
      </w:pPr>
      <w:r>
        <w:t>соотечественников, проживающих</w:t>
      </w:r>
    </w:p>
    <w:p w:rsidR="00681DD7" w:rsidRDefault="00681DD7" w:rsidP="00681DD7">
      <w:pPr>
        <w:pStyle w:val="ConsPlusNormal"/>
        <w:jc w:val="right"/>
      </w:pPr>
      <w:r>
        <w:t>за рубежом" на 2014 - 2020 годы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center"/>
      </w:pPr>
      <w:r>
        <w:t>ПЕРЕЧЕНЬ</w:t>
      </w:r>
    </w:p>
    <w:p w:rsidR="00681DD7" w:rsidRDefault="00681DD7" w:rsidP="00681DD7">
      <w:pPr>
        <w:pStyle w:val="ConsPlusNormal"/>
        <w:jc w:val="center"/>
      </w:pPr>
      <w:r>
        <w:t>ЦЕЛЕВЫХ ПОКАЗАТЕЛЕЙ ГОСУДАРСТВЕННОЙ ПРОГРАММЫ ВОЛГОГРАДСКОЙ</w:t>
      </w:r>
    </w:p>
    <w:p w:rsidR="00681DD7" w:rsidRDefault="00681DD7" w:rsidP="00681DD7">
      <w:pPr>
        <w:pStyle w:val="ConsPlusNormal"/>
        <w:jc w:val="center"/>
      </w:pPr>
      <w:r>
        <w:t>ОБЛАСТИ "ОКАЗАНИЕ СОДЕЙСТВИЯ ДОБРОВОЛЬНОМУ ПЕРЕСЕЛЕНИЮ</w:t>
      </w:r>
    </w:p>
    <w:p w:rsidR="00681DD7" w:rsidRDefault="00681DD7" w:rsidP="00681DD7">
      <w:pPr>
        <w:pStyle w:val="ConsPlusNormal"/>
        <w:jc w:val="center"/>
      </w:pPr>
      <w:r>
        <w:t>В РОССИЙСКУЮ ФЕДЕРАЦИЮ СООТЕЧЕСТВЕННИКОВ, ПРОЖИВАЮЩИХ</w:t>
      </w:r>
    </w:p>
    <w:p w:rsidR="00681DD7" w:rsidRDefault="00681DD7" w:rsidP="00681DD7">
      <w:pPr>
        <w:pStyle w:val="ConsPlusNormal"/>
        <w:jc w:val="center"/>
      </w:pPr>
      <w:r>
        <w:t>ЗА РУБЕЖОМ" НА 2014 - 2020 ГОДЫ</w:t>
      </w:r>
    </w:p>
    <w:p w:rsidR="00681DD7" w:rsidRDefault="00681DD7" w:rsidP="00681DD7">
      <w:pPr>
        <w:pStyle w:val="ConsPlusNormal"/>
        <w:jc w:val="center"/>
        <w:sectPr w:rsidR="00681DD7">
          <w:pgSz w:w="11900" w:h="16820"/>
          <w:pgMar w:top="906" w:right="624" w:bottom="906" w:left="1134" w:header="0" w:footer="0" w:gutter="0"/>
          <w:cols w:space="720"/>
          <w:noEndnote/>
        </w:sectPr>
      </w:pP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08"/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81DD7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Значения целевых показателей по годам</w:t>
            </w: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2012 год (базовый)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2013 год (текущий)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2020 год</w:t>
            </w:r>
          </w:p>
        </w:tc>
      </w:tr>
      <w:tr w:rsidR="00681DD7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12</w:t>
            </w:r>
          </w:p>
        </w:tc>
      </w:tr>
      <w:tr w:rsidR="00681DD7">
        <w:tc>
          <w:tcPr>
            <w:tcW w:w="62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Количество заявлений, принятых от соотечественников, проживающих за рубежом, желающих участвовать в государственной программе Волгоградской области "Оказание содействия добровольному переселению в Российскую Федерацию соотечественников, проживающих за рубежом" на 2014 - 2020 годы (далее именуется - государственная программа)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700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 xml:space="preserve">Доля расходов областного бюджета на реализацию мероприятий </w:t>
            </w:r>
            <w:r>
              <w:lastRenderedPageBreak/>
              <w:t>государственной программы,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областного бюджета на реализацию мероприятий, предусмотренных государственной программой</w:t>
            </w:r>
          </w:p>
        </w:tc>
        <w:tc>
          <w:tcPr>
            <w:tcW w:w="1417" w:type="dxa"/>
          </w:tcPr>
          <w:p w:rsidR="00681DD7" w:rsidRDefault="00681DD7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31,8 &lt;*&gt;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85,0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Количество выданных свидетельств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417" w:type="dxa"/>
          </w:tcPr>
          <w:p w:rsidR="00681DD7" w:rsidRDefault="00681DD7">
            <w:pPr>
              <w:pStyle w:val="ConsPlusNormal"/>
            </w:pPr>
            <w:r>
              <w:t>единиц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250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 xml:space="preserve">Количество участников государственной </w:t>
            </w:r>
            <w:r>
              <w:lastRenderedPageBreak/>
              <w:t>программы и членов их семей, прибывших в Волгоградскую область и зарегистрированных в Управлении Федеральной миграционной службы по Волгоградской области и его структурных подразделениях, в том числе</w:t>
            </w:r>
          </w:p>
        </w:tc>
        <w:tc>
          <w:tcPr>
            <w:tcW w:w="1417" w:type="dxa"/>
          </w:tcPr>
          <w:p w:rsidR="00681DD7" w:rsidRDefault="00681DD7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1120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Количество участников государственной программы и членов их семей из числа лиц, вынужденно покинувших территорию Украины &lt;**&gt;</w:t>
            </w:r>
          </w:p>
        </w:tc>
        <w:tc>
          <w:tcPr>
            <w:tcW w:w="1417" w:type="dxa"/>
          </w:tcPr>
          <w:p w:rsidR="00681DD7" w:rsidRDefault="00681DD7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Доля прибывших участников государственной программы в трудоспособном возрасте</w:t>
            </w:r>
          </w:p>
        </w:tc>
        <w:tc>
          <w:tcPr>
            <w:tcW w:w="1417" w:type="dxa"/>
          </w:tcPr>
          <w:p w:rsidR="00681DD7" w:rsidRDefault="00681DD7">
            <w:pPr>
              <w:pStyle w:val="ConsPlusNormal"/>
            </w:pPr>
            <w:r>
              <w:t>процентов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98,5</w:t>
            </w:r>
          </w:p>
        </w:tc>
      </w:tr>
    </w:tbl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t>--------------------------------</w:t>
      </w:r>
    </w:p>
    <w:p w:rsidR="00681DD7" w:rsidRDefault="00681DD7" w:rsidP="00681DD7">
      <w:pPr>
        <w:pStyle w:val="ConsPlusNormal"/>
        <w:ind w:firstLine="540"/>
        <w:jc w:val="both"/>
      </w:pPr>
      <w:r>
        <w:t>&lt;*&gt; Данные с учетом субсидий из федерального бюджета областному бюджету на реализацию мероприятий, предусмотренных государственной программой.</w:t>
      </w:r>
    </w:p>
    <w:p w:rsidR="00681DD7" w:rsidRDefault="00681DD7" w:rsidP="00681DD7">
      <w:pPr>
        <w:pStyle w:val="ConsPlusNormal"/>
        <w:ind w:firstLine="540"/>
        <w:jc w:val="both"/>
      </w:pPr>
      <w:r>
        <w:t>&lt;**&gt; С 01 января 2015 г. данный показатель учитывается в пункте 4.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Приложение 3</w:t>
      </w:r>
    </w:p>
    <w:p w:rsidR="00681DD7" w:rsidRDefault="00681DD7" w:rsidP="00681DD7">
      <w:pPr>
        <w:pStyle w:val="ConsPlusNormal"/>
        <w:jc w:val="right"/>
      </w:pPr>
      <w:r>
        <w:t>к государственной программе</w:t>
      </w:r>
    </w:p>
    <w:p w:rsidR="00681DD7" w:rsidRDefault="00681DD7" w:rsidP="00681DD7">
      <w:pPr>
        <w:pStyle w:val="ConsPlusNormal"/>
        <w:jc w:val="right"/>
      </w:pPr>
      <w:r>
        <w:t>Волгоградской области</w:t>
      </w:r>
    </w:p>
    <w:p w:rsidR="00681DD7" w:rsidRDefault="00681DD7" w:rsidP="00681DD7">
      <w:pPr>
        <w:pStyle w:val="ConsPlusNormal"/>
        <w:jc w:val="right"/>
      </w:pPr>
      <w:r>
        <w:t>"Оказание содействия</w:t>
      </w:r>
    </w:p>
    <w:p w:rsidR="00681DD7" w:rsidRDefault="00681DD7" w:rsidP="00681DD7">
      <w:pPr>
        <w:pStyle w:val="ConsPlusNormal"/>
        <w:jc w:val="right"/>
      </w:pPr>
      <w:r>
        <w:t>добровольному переселению</w:t>
      </w:r>
    </w:p>
    <w:p w:rsidR="00681DD7" w:rsidRDefault="00681DD7" w:rsidP="00681DD7">
      <w:pPr>
        <w:pStyle w:val="ConsPlusNormal"/>
        <w:jc w:val="right"/>
      </w:pPr>
      <w:r>
        <w:t>в Российскую Федерацию</w:t>
      </w:r>
    </w:p>
    <w:p w:rsidR="00681DD7" w:rsidRDefault="00681DD7" w:rsidP="00681DD7">
      <w:pPr>
        <w:pStyle w:val="ConsPlusNormal"/>
        <w:jc w:val="right"/>
      </w:pPr>
      <w:r>
        <w:t>соотечественников, проживающих</w:t>
      </w:r>
    </w:p>
    <w:p w:rsidR="00681DD7" w:rsidRDefault="00681DD7" w:rsidP="00681DD7">
      <w:pPr>
        <w:pStyle w:val="ConsPlusNormal"/>
        <w:jc w:val="right"/>
      </w:pPr>
      <w:r>
        <w:t>за рубежом" на 2014 - 2020 годы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center"/>
      </w:pPr>
      <w:r>
        <w:t>РАСЧЕТ РАСХОДОВ НА ПРОВЕДЕНИЕ ПЕРВИЧНОГО МЕДИЦИНСКОГО</w:t>
      </w:r>
    </w:p>
    <w:p w:rsidR="00681DD7" w:rsidRDefault="00681DD7" w:rsidP="00681DD7">
      <w:pPr>
        <w:pStyle w:val="ConsPlusNormal"/>
        <w:jc w:val="center"/>
      </w:pPr>
      <w:r>
        <w:t>ОСВИДЕТЕЛЬСТВОВАНИЯ УЧАСТНИКОВ ГОСУДАРСТВЕННОЙ ПРОГРАММЫ</w:t>
      </w:r>
    </w:p>
    <w:p w:rsidR="00681DD7" w:rsidRDefault="00681DD7" w:rsidP="00681DD7">
      <w:pPr>
        <w:pStyle w:val="ConsPlusNormal"/>
        <w:jc w:val="center"/>
      </w:pPr>
      <w:r>
        <w:t xml:space="preserve">ВОЛГОГРАДСКОЙ ОБЛАСТИ "ОКАЗАНИЕ СОДЕЙСТВИЯ </w:t>
      </w:r>
      <w:proofErr w:type="gramStart"/>
      <w:r>
        <w:t>ДОБРОВОЛЬНОМУ</w:t>
      </w:r>
      <w:proofErr w:type="gramEnd"/>
    </w:p>
    <w:p w:rsidR="00681DD7" w:rsidRDefault="00681DD7" w:rsidP="00681DD7">
      <w:pPr>
        <w:pStyle w:val="ConsPlusNormal"/>
        <w:jc w:val="center"/>
      </w:pPr>
      <w:r>
        <w:t>ПЕРЕСЕЛЕНИЮ В РОССИЙСКУЮ ФЕДЕРАЦИЮ СООТЕЧЕСТВЕННИКОВ,</w:t>
      </w:r>
    </w:p>
    <w:p w:rsidR="00681DD7" w:rsidRDefault="00681DD7" w:rsidP="00681DD7">
      <w:pPr>
        <w:pStyle w:val="ConsPlusNormal"/>
        <w:jc w:val="center"/>
      </w:pPr>
      <w:r>
        <w:t>ПРОЖИВАЮЩИХ ЗА РУБЕЖОМ" НА 2014 - 2020 ГОДЫ И ЧЛЕНОВ</w:t>
      </w:r>
    </w:p>
    <w:p w:rsidR="00681DD7" w:rsidRDefault="00681DD7" w:rsidP="00681DD7">
      <w:pPr>
        <w:pStyle w:val="ConsPlusNormal"/>
        <w:jc w:val="center"/>
      </w:pPr>
      <w:r>
        <w:t>ИХ СЕМЕЙ</w:t>
      </w: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077"/>
        <w:gridCol w:w="1077"/>
        <w:gridCol w:w="1077"/>
        <w:gridCol w:w="850"/>
        <w:gridCol w:w="1191"/>
        <w:gridCol w:w="1191"/>
        <w:gridCol w:w="1191"/>
      </w:tblGrid>
      <w:tr w:rsidR="00681DD7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вида услуг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Усредненный размер затрат на одного человека (рублей)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Ориентировочное число участников государственной программы и членов их семей, нуждающихся в услугах (человек)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Всего затрат по виду услуг (тыс. рублей)</w:t>
            </w:r>
          </w:p>
        </w:tc>
      </w:tr>
      <w:tr w:rsidR="00681DD7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2020 год</w:t>
            </w:r>
          </w:p>
        </w:tc>
      </w:tr>
      <w:tr w:rsidR="00681DD7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(гр. 2 </w:t>
            </w:r>
            <w:proofErr w:type="spellStart"/>
            <w:r>
              <w:t>x</w:t>
            </w:r>
            <w:proofErr w:type="spellEnd"/>
            <w:r>
              <w:t xml:space="preserve"> гр. 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(гр. 3 </w:t>
            </w:r>
            <w:proofErr w:type="spellStart"/>
            <w:r>
              <w:t>x</w:t>
            </w:r>
            <w:proofErr w:type="spellEnd"/>
            <w:r>
              <w:t xml:space="preserve"> гр. 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(гр. 4 </w:t>
            </w:r>
            <w:proofErr w:type="spellStart"/>
            <w:r>
              <w:t>x</w:t>
            </w:r>
            <w:proofErr w:type="spellEnd"/>
            <w:r>
              <w:t xml:space="preserve"> гр. 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(гр. 5 </w:t>
            </w:r>
            <w:proofErr w:type="spellStart"/>
            <w:r>
              <w:t>x</w:t>
            </w:r>
            <w:proofErr w:type="spellEnd"/>
            <w:r>
              <w:t xml:space="preserve"> гр. 12)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(гр. 6 </w:t>
            </w:r>
            <w:proofErr w:type="spellStart"/>
            <w:r>
              <w:t>x</w:t>
            </w:r>
            <w:proofErr w:type="spellEnd"/>
            <w:r>
              <w:t xml:space="preserve"> гр. 13)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(гр. 7 </w:t>
            </w:r>
            <w:proofErr w:type="spellStart"/>
            <w:r>
              <w:t>x</w:t>
            </w:r>
            <w:proofErr w:type="spellEnd"/>
            <w:r>
              <w:t xml:space="preserve"> гр. 14)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(гр. 8 </w:t>
            </w:r>
            <w:proofErr w:type="spellStart"/>
            <w:r>
              <w:t>x</w:t>
            </w:r>
            <w:proofErr w:type="spellEnd"/>
            <w:r>
              <w:t xml:space="preserve"> гр. 15)</w:t>
            </w:r>
          </w:p>
        </w:tc>
      </w:tr>
      <w:tr w:rsidR="00681DD7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22</w:t>
            </w:r>
          </w:p>
        </w:tc>
      </w:tr>
      <w:tr w:rsidR="00681DD7">
        <w:tc>
          <w:tcPr>
            <w:tcW w:w="2778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Медицинское заключение врачебной комиссии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27,000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19,475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14,600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79,200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70,400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61,600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Исследование крови на ВИЧ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21,525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16,206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87,912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78,144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68,376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lastRenderedPageBreak/>
              <w:t xml:space="preserve">Врачебный прием </w:t>
            </w:r>
            <w:proofErr w:type="spellStart"/>
            <w:r>
              <w:t>дерматовенеролога</w:t>
            </w:r>
            <w:proofErr w:type="spellEnd"/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39,000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28,085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21,024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114,048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101,376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88,704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Анализ крови на малярию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23,400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16,810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12,556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68,112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60,544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52,976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 xml:space="preserve">Анализ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/глист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28,500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20,500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15,330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83,160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73,920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64,680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Исследование крови на поверхностный антиген вируса гепатита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27,300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19,680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14,746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79,992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71,104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62,216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Исследование крови на антитела гепатита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30,900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22,140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16,554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90,288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80,256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70,224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Исследование крови на сифилис методом ИФА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23,400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16,810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12,556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68,112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60,544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52,976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Два приема инфекциониста (осмотр на педикулез, чесотку)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64,780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48,472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262,944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233,728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204,512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Флюорография в двух проекциях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54,000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38,950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29,200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158,400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140,800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123,200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Прием фтизиатра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37,500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26,855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20,148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109,296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97,152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85,008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Обследование у нарколога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106,500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76,670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57,524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312,048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277,376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242,704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Другие исследования по эпидемиологическим показаниям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66,300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47,765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37,084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201,168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178,816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156,464</w:t>
            </w:r>
          </w:p>
        </w:tc>
      </w:tr>
      <w:tr w:rsidR="00681DD7">
        <w:tc>
          <w:tcPr>
            <w:tcW w:w="2778" w:type="dxa"/>
          </w:tcPr>
          <w:p w:rsidR="00681DD7" w:rsidRDefault="00681DD7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583,800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420,045</w:t>
            </w:r>
          </w:p>
        </w:tc>
        <w:tc>
          <w:tcPr>
            <w:tcW w:w="1077" w:type="dxa"/>
          </w:tcPr>
          <w:p w:rsidR="00681DD7" w:rsidRDefault="00681DD7">
            <w:pPr>
              <w:pStyle w:val="ConsPlusNormal"/>
              <w:jc w:val="center"/>
            </w:pPr>
            <w:r>
              <w:t>316,000</w:t>
            </w:r>
          </w:p>
        </w:tc>
        <w:tc>
          <w:tcPr>
            <w:tcW w:w="85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1714,680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1524,160</w:t>
            </w:r>
          </w:p>
        </w:tc>
        <w:tc>
          <w:tcPr>
            <w:tcW w:w="1191" w:type="dxa"/>
          </w:tcPr>
          <w:p w:rsidR="00681DD7" w:rsidRDefault="00681DD7">
            <w:pPr>
              <w:pStyle w:val="ConsPlusNormal"/>
              <w:jc w:val="center"/>
            </w:pPr>
            <w:r>
              <w:t>1333,640</w:t>
            </w:r>
          </w:p>
        </w:tc>
      </w:tr>
    </w:tbl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Приложение 4</w:t>
      </w:r>
    </w:p>
    <w:p w:rsidR="00681DD7" w:rsidRDefault="00681DD7" w:rsidP="00681DD7">
      <w:pPr>
        <w:pStyle w:val="ConsPlusNormal"/>
        <w:jc w:val="right"/>
      </w:pPr>
      <w:r>
        <w:t>к государственной программе</w:t>
      </w:r>
    </w:p>
    <w:p w:rsidR="00681DD7" w:rsidRDefault="00681DD7" w:rsidP="00681DD7">
      <w:pPr>
        <w:pStyle w:val="ConsPlusNormal"/>
        <w:jc w:val="right"/>
      </w:pPr>
      <w:r>
        <w:t>Волгоградской области</w:t>
      </w:r>
    </w:p>
    <w:p w:rsidR="00681DD7" w:rsidRDefault="00681DD7" w:rsidP="00681DD7">
      <w:pPr>
        <w:pStyle w:val="ConsPlusNormal"/>
        <w:jc w:val="right"/>
      </w:pPr>
      <w:r>
        <w:t>"Оказание содействия</w:t>
      </w:r>
    </w:p>
    <w:p w:rsidR="00681DD7" w:rsidRDefault="00681DD7" w:rsidP="00681DD7">
      <w:pPr>
        <w:pStyle w:val="ConsPlusNormal"/>
        <w:jc w:val="right"/>
      </w:pPr>
      <w:r>
        <w:t>добровольному переселению</w:t>
      </w:r>
    </w:p>
    <w:p w:rsidR="00681DD7" w:rsidRDefault="00681DD7" w:rsidP="00681DD7">
      <w:pPr>
        <w:pStyle w:val="ConsPlusNormal"/>
        <w:jc w:val="right"/>
      </w:pPr>
      <w:r>
        <w:t>в Российскую Федерацию</w:t>
      </w:r>
    </w:p>
    <w:p w:rsidR="00681DD7" w:rsidRDefault="00681DD7" w:rsidP="00681DD7">
      <w:pPr>
        <w:pStyle w:val="ConsPlusNormal"/>
        <w:jc w:val="right"/>
      </w:pPr>
      <w:r>
        <w:t>соотечественников, проживающих</w:t>
      </w:r>
    </w:p>
    <w:p w:rsidR="00681DD7" w:rsidRDefault="00681DD7" w:rsidP="00681DD7">
      <w:pPr>
        <w:pStyle w:val="ConsPlusNormal"/>
        <w:jc w:val="right"/>
      </w:pPr>
      <w:r>
        <w:t>за рубежом" на 2014 - 2020 годы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center"/>
      </w:pPr>
      <w:r>
        <w:t>ПЕРЕЧЕНЬ</w:t>
      </w:r>
    </w:p>
    <w:p w:rsidR="00681DD7" w:rsidRDefault="00681DD7" w:rsidP="00681DD7">
      <w:pPr>
        <w:pStyle w:val="ConsPlusNormal"/>
        <w:jc w:val="center"/>
      </w:pPr>
      <w:r>
        <w:t>МЕРОПРИЯТИЙ ГОСУДАРСТВЕННОЙ ПРОГРАММЫ ВОЛГОГРАДСКОЙ ОБЛАСТИ</w:t>
      </w:r>
    </w:p>
    <w:p w:rsidR="00681DD7" w:rsidRDefault="00681DD7" w:rsidP="00681DD7">
      <w:pPr>
        <w:pStyle w:val="ConsPlusNormal"/>
        <w:jc w:val="center"/>
      </w:pPr>
      <w:r>
        <w:t xml:space="preserve">"ОКАЗАНИЕ СОДЕЙСТВИЯ ДОБРОВОЛЬНОМУ ПЕРЕСЕЛЕНИЮ В </w:t>
      </w:r>
      <w:proofErr w:type="gramStart"/>
      <w:r>
        <w:t>РОССИЙСКУЮ</w:t>
      </w:r>
      <w:proofErr w:type="gramEnd"/>
    </w:p>
    <w:p w:rsidR="00681DD7" w:rsidRDefault="00681DD7" w:rsidP="00681DD7">
      <w:pPr>
        <w:pStyle w:val="ConsPlusNormal"/>
        <w:jc w:val="center"/>
      </w:pPr>
      <w:r>
        <w:t>ФЕДЕРАЦИЮ СООТЕЧЕСТВЕННИКОВ, ПРОЖИВАЮЩИХ ЗА РУБЕЖОМ"</w:t>
      </w:r>
    </w:p>
    <w:p w:rsidR="00681DD7" w:rsidRDefault="00681DD7" w:rsidP="00681DD7">
      <w:pPr>
        <w:pStyle w:val="ConsPlusNormal"/>
        <w:jc w:val="center"/>
      </w:pPr>
      <w:r>
        <w:t>НА 2014 - 2020 ГОДЫ</w:t>
      </w: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08"/>
        <w:gridCol w:w="2154"/>
        <w:gridCol w:w="1984"/>
        <w:gridCol w:w="1361"/>
        <w:gridCol w:w="1304"/>
        <w:gridCol w:w="1361"/>
        <w:gridCol w:w="680"/>
        <w:gridCol w:w="737"/>
        <w:gridCol w:w="2721"/>
        <w:gridCol w:w="964"/>
      </w:tblGrid>
      <w:tr w:rsidR="00681DD7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Ожидаемые результаты реализации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Плановые сроки реализации мероприятия</w:t>
            </w: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11</w:t>
            </w:r>
          </w:p>
        </w:tc>
      </w:tr>
      <w:tr w:rsidR="00681DD7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Информирование участников государственной программы и членов их семей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 xml:space="preserve">комитет по труду и занятости населения Волгоградской области (далее именуется - </w:t>
            </w:r>
            <w:proofErr w:type="spellStart"/>
            <w:r>
              <w:lastRenderedPageBreak/>
              <w:t>Облкомтруд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 xml:space="preserve">информирование участников государственной программы и членов их семей о ходе ее реализации, в том числе </w:t>
            </w:r>
            <w:r>
              <w:lastRenderedPageBreak/>
              <w:t>в рамках деятельности подведомственных учреждений - государственных казенных учреждений центров занятости населения Волгоградской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lastRenderedPageBreak/>
              <w:t>2014 - 2020 годы</w:t>
            </w: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595,000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595,000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595,000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595,000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1790,000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1790,000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 w:val="restart"/>
          </w:tcPr>
          <w:p w:rsidR="00681DD7" w:rsidRDefault="00681D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681DD7" w:rsidRDefault="00681DD7">
            <w:pPr>
              <w:pStyle w:val="ConsPlusNormal"/>
            </w:pPr>
            <w:r>
              <w:t>Размещение информации на портале автоматизированной информационной системы "Соотечественники"</w:t>
            </w:r>
          </w:p>
        </w:tc>
        <w:tc>
          <w:tcPr>
            <w:tcW w:w="2154" w:type="dxa"/>
            <w:vMerge w:val="restart"/>
          </w:tcPr>
          <w:p w:rsidR="00681DD7" w:rsidRDefault="00681DD7">
            <w:pPr>
              <w:pStyle w:val="ConsPlusNormal"/>
            </w:pPr>
            <w:proofErr w:type="spellStart"/>
            <w:r>
              <w:t>Облкомтруд</w:t>
            </w:r>
            <w:proofErr w:type="spellEnd"/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681DD7" w:rsidRDefault="00681DD7">
            <w:pPr>
              <w:pStyle w:val="ConsPlusNormal"/>
            </w:pPr>
            <w:r>
              <w:t>информирование участников государственной программы и членов их семей о территории вселения</w:t>
            </w:r>
          </w:p>
        </w:tc>
        <w:tc>
          <w:tcPr>
            <w:tcW w:w="964" w:type="dxa"/>
            <w:vMerge w:val="restart"/>
          </w:tcPr>
          <w:p w:rsidR="00681DD7" w:rsidRDefault="00681DD7">
            <w:pPr>
              <w:pStyle w:val="ConsPlusNormal"/>
            </w:pPr>
            <w:r>
              <w:t>2014 - 2020 годы</w:t>
            </w: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 w:val="restart"/>
          </w:tcPr>
          <w:p w:rsidR="00681DD7" w:rsidRDefault="00681D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681DD7" w:rsidRDefault="00681DD7">
            <w:pPr>
              <w:pStyle w:val="ConsPlusNormal"/>
            </w:pPr>
            <w:r>
              <w:t>Выплата участникам государственной программы единовременного пособия на жилищное обустройство</w:t>
            </w:r>
          </w:p>
        </w:tc>
        <w:tc>
          <w:tcPr>
            <w:tcW w:w="2154" w:type="dxa"/>
            <w:vMerge w:val="restart"/>
          </w:tcPr>
          <w:p w:rsidR="00681DD7" w:rsidRDefault="00681DD7">
            <w:pPr>
              <w:pStyle w:val="ConsPlusNormal"/>
            </w:pPr>
            <w:proofErr w:type="spellStart"/>
            <w:r>
              <w:t>Облкомтруд</w:t>
            </w:r>
            <w:proofErr w:type="spellEnd"/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6571,245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4921,130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1650,115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681DD7" w:rsidRDefault="00681DD7">
            <w:pPr>
              <w:pStyle w:val="ConsPlusNormal"/>
            </w:pPr>
            <w:r>
              <w:t>число участников государственной программы, получивших единовременное пособие на жилищное обустройство:</w:t>
            </w:r>
          </w:p>
          <w:p w:rsidR="00681DD7" w:rsidRDefault="00681DD7">
            <w:pPr>
              <w:pStyle w:val="ConsPlusNormal"/>
            </w:pPr>
            <w:r>
              <w:t>в 2014 году - 668 участников;</w:t>
            </w:r>
          </w:p>
          <w:p w:rsidR="00681DD7" w:rsidRDefault="00681DD7">
            <w:pPr>
              <w:pStyle w:val="ConsPlusNormal"/>
            </w:pPr>
            <w:r>
              <w:t>в 2015 году - 1198 участников;</w:t>
            </w:r>
          </w:p>
          <w:p w:rsidR="00681DD7" w:rsidRDefault="00681DD7">
            <w:pPr>
              <w:pStyle w:val="ConsPlusNormal"/>
            </w:pPr>
            <w:r>
              <w:t>в 2016 году - 550 участников;</w:t>
            </w:r>
          </w:p>
          <w:p w:rsidR="00681DD7" w:rsidRDefault="00681DD7">
            <w:pPr>
              <w:pStyle w:val="ConsPlusNormal"/>
            </w:pPr>
            <w:r>
              <w:lastRenderedPageBreak/>
              <w:t>в 2017 году - 550 участников;</w:t>
            </w:r>
          </w:p>
          <w:p w:rsidR="00681DD7" w:rsidRDefault="00681DD7">
            <w:pPr>
              <w:pStyle w:val="ConsPlusNormal"/>
            </w:pPr>
            <w:r>
              <w:t>в 2018 году - 500 участников;</w:t>
            </w:r>
          </w:p>
          <w:p w:rsidR="00681DD7" w:rsidRDefault="00681DD7">
            <w:pPr>
              <w:pStyle w:val="ConsPlusNormal"/>
            </w:pPr>
            <w:r>
              <w:t>в 2019 году - 450 участников;</w:t>
            </w:r>
          </w:p>
          <w:p w:rsidR="00681DD7" w:rsidRDefault="00681DD7">
            <w:pPr>
              <w:pStyle w:val="ConsPlusNormal"/>
            </w:pPr>
            <w:r>
              <w:t>в 2020 году - 400 участников</w:t>
            </w:r>
          </w:p>
        </w:tc>
        <w:tc>
          <w:tcPr>
            <w:tcW w:w="964" w:type="dxa"/>
            <w:vMerge w:val="restart"/>
          </w:tcPr>
          <w:p w:rsidR="00681DD7" w:rsidRDefault="00681DD7">
            <w:pPr>
              <w:pStyle w:val="ConsPlusNormal"/>
            </w:pPr>
            <w:r>
              <w:lastRenderedPageBreak/>
              <w:t>2014 - 2020 годы</w:t>
            </w: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11600,975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5846,300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5754,675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в том числе кредиторская задолженность за 2014 год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9,310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9,310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5526,395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5526,395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5747,495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5747,495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5434,035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5434,035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5086,456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5086,456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4702,194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4702,194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681DD7" w:rsidRDefault="00681DD7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44668,795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10767,430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33901,365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в том числе кредиторская задолженность за 2014 год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9,310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9,310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</w:tcPr>
          <w:p w:rsidR="00681DD7" w:rsidRDefault="00681D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Услуги службы занятости населения</w:t>
            </w:r>
          </w:p>
        </w:tc>
        <w:tc>
          <w:tcPr>
            <w:tcW w:w="215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04" w:type="dxa"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</w:pPr>
          </w:p>
        </w:tc>
        <w:tc>
          <w:tcPr>
            <w:tcW w:w="680" w:type="dxa"/>
          </w:tcPr>
          <w:p w:rsidR="00681DD7" w:rsidRDefault="00681DD7">
            <w:pPr>
              <w:pStyle w:val="ConsPlusNormal"/>
            </w:pPr>
          </w:p>
        </w:tc>
        <w:tc>
          <w:tcPr>
            <w:tcW w:w="737" w:type="dxa"/>
          </w:tcPr>
          <w:p w:rsidR="00681DD7" w:rsidRDefault="00681DD7">
            <w:pPr>
              <w:pStyle w:val="ConsPlusNormal"/>
            </w:pPr>
          </w:p>
        </w:tc>
        <w:tc>
          <w:tcPr>
            <w:tcW w:w="2721" w:type="dxa"/>
          </w:tcPr>
          <w:p w:rsidR="00681DD7" w:rsidRDefault="00681DD7">
            <w:pPr>
              <w:pStyle w:val="ConsPlusNormal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624" w:type="dxa"/>
            <w:vMerge w:val="restart"/>
          </w:tcPr>
          <w:p w:rsidR="00681DD7" w:rsidRDefault="00681DD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08" w:type="dxa"/>
            <w:vMerge w:val="restart"/>
          </w:tcPr>
          <w:p w:rsidR="00681DD7" w:rsidRDefault="00681DD7">
            <w:pPr>
              <w:pStyle w:val="ConsPlusNormal"/>
            </w:pPr>
            <w:r>
              <w:t>Прохождение профессионального обучения, получение дополнительного профессионального образования участниками государственной программы или членами их семей</w:t>
            </w:r>
          </w:p>
        </w:tc>
        <w:tc>
          <w:tcPr>
            <w:tcW w:w="2154" w:type="dxa"/>
            <w:vMerge w:val="restart"/>
          </w:tcPr>
          <w:p w:rsidR="00681DD7" w:rsidRDefault="00681DD7">
            <w:pPr>
              <w:pStyle w:val="ConsPlusNormal"/>
            </w:pPr>
            <w:proofErr w:type="spellStart"/>
            <w:r>
              <w:t>Облкомтруд</w:t>
            </w:r>
            <w:proofErr w:type="spellEnd"/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173,700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173,700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681DD7" w:rsidRDefault="00681DD7">
            <w:pPr>
              <w:pStyle w:val="ConsPlusNormal"/>
            </w:pPr>
            <w:r>
              <w:t>число участников государственной программы или членов их семей, получивших услуги по профессиональному обучению, дополнительному профессиональному образованию:</w:t>
            </w:r>
          </w:p>
          <w:p w:rsidR="00681DD7" w:rsidRDefault="00681DD7">
            <w:pPr>
              <w:pStyle w:val="ConsPlusNormal"/>
            </w:pPr>
            <w:r>
              <w:t>в 2014 году - 25 человек;</w:t>
            </w:r>
          </w:p>
          <w:p w:rsidR="00681DD7" w:rsidRDefault="00681DD7">
            <w:pPr>
              <w:pStyle w:val="ConsPlusNormal"/>
            </w:pPr>
            <w:r>
              <w:t>в 2015 году - 50 человек;</w:t>
            </w:r>
          </w:p>
          <w:p w:rsidR="00681DD7" w:rsidRDefault="00681DD7">
            <w:pPr>
              <w:pStyle w:val="ConsPlusNormal"/>
            </w:pPr>
            <w:r>
              <w:t>в 2016 году - 150 человек;</w:t>
            </w:r>
          </w:p>
          <w:p w:rsidR="00681DD7" w:rsidRDefault="00681DD7">
            <w:pPr>
              <w:pStyle w:val="ConsPlusNormal"/>
            </w:pPr>
            <w:r>
              <w:t>в 2017 году - 26 человек;</w:t>
            </w:r>
          </w:p>
          <w:p w:rsidR="00681DD7" w:rsidRDefault="00681DD7">
            <w:pPr>
              <w:pStyle w:val="ConsPlusNormal"/>
            </w:pPr>
            <w:r>
              <w:t>в 2018 году - 25 человек;</w:t>
            </w:r>
          </w:p>
          <w:p w:rsidR="00681DD7" w:rsidRDefault="00681DD7">
            <w:pPr>
              <w:pStyle w:val="ConsPlusNormal"/>
            </w:pPr>
            <w:r>
              <w:t>в 2019 году - 25 человек;</w:t>
            </w:r>
          </w:p>
          <w:p w:rsidR="00681DD7" w:rsidRDefault="00681DD7">
            <w:pPr>
              <w:pStyle w:val="ConsPlusNormal"/>
            </w:pPr>
            <w:r>
              <w:t>в 2020 году - 25 человек</w:t>
            </w:r>
          </w:p>
        </w:tc>
        <w:tc>
          <w:tcPr>
            <w:tcW w:w="964" w:type="dxa"/>
            <w:vMerge w:val="restart"/>
          </w:tcPr>
          <w:p w:rsidR="00681DD7" w:rsidRDefault="00681DD7">
            <w:pPr>
              <w:pStyle w:val="ConsPlusNormal"/>
            </w:pPr>
            <w:r>
              <w:t>2014 - 2020 годы</w:t>
            </w: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460,000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460,000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1425,000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1425,000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254,800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254,800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257,500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257,500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262,500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262,500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3083,500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173,700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2909,800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 w:val="restart"/>
          </w:tcPr>
          <w:p w:rsidR="00681DD7" w:rsidRDefault="00681DD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08" w:type="dxa"/>
            <w:vMerge w:val="restart"/>
          </w:tcPr>
          <w:p w:rsidR="00681DD7" w:rsidRDefault="00681DD7">
            <w:pPr>
              <w:pStyle w:val="ConsPlusNormal"/>
            </w:pPr>
            <w:r>
              <w:t xml:space="preserve">Оказание финансовой поддержки участникам государственной программы или членам </w:t>
            </w:r>
            <w:r>
              <w:lastRenderedPageBreak/>
              <w:t>их семей в период прохождения профессионального обучения, получения дополнительного профессионального образования</w:t>
            </w:r>
          </w:p>
        </w:tc>
        <w:tc>
          <w:tcPr>
            <w:tcW w:w="2154" w:type="dxa"/>
            <w:vMerge w:val="restart"/>
          </w:tcPr>
          <w:p w:rsidR="00681DD7" w:rsidRDefault="00681DD7">
            <w:pPr>
              <w:pStyle w:val="ConsPlusNormal"/>
            </w:pPr>
            <w:proofErr w:type="spellStart"/>
            <w:r>
              <w:lastRenderedPageBreak/>
              <w:t>Облкомтруд</w:t>
            </w:r>
            <w:proofErr w:type="spellEnd"/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26,370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26,370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681DD7" w:rsidRDefault="00681DD7">
            <w:pPr>
              <w:pStyle w:val="ConsPlusNormal"/>
            </w:pPr>
            <w:r>
              <w:t xml:space="preserve">число участников государственной программы или членов их семей, получивших </w:t>
            </w:r>
            <w:r>
              <w:lastRenderedPageBreak/>
              <w:t>финансовую поддержку в период прохождения профессионального обучения, получения дополнительного профессионального образования:</w:t>
            </w:r>
          </w:p>
          <w:p w:rsidR="00681DD7" w:rsidRDefault="00681DD7">
            <w:pPr>
              <w:pStyle w:val="ConsPlusNormal"/>
            </w:pPr>
            <w:r>
              <w:t>в 2014 году - 25 человек;</w:t>
            </w:r>
          </w:p>
          <w:p w:rsidR="00681DD7" w:rsidRDefault="00681DD7">
            <w:pPr>
              <w:pStyle w:val="ConsPlusNormal"/>
            </w:pPr>
            <w:r>
              <w:t>в 2015 году - 50 человек;</w:t>
            </w:r>
          </w:p>
          <w:p w:rsidR="00681DD7" w:rsidRDefault="00681DD7">
            <w:pPr>
              <w:pStyle w:val="ConsPlusNormal"/>
            </w:pPr>
            <w:r>
              <w:t>в 2016 году - 150 человек;</w:t>
            </w:r>
          </w:p>
          <w:p w:rsidR="00681DD7" w:rsidRDefault="00681DD7">
            <w:pPr>
              <w:pStyle w:val="ConsPlusNormal"/>
            </w:pPr>
            <w:r>
              <w:t>в 2017 году - 26 человек;</w:t>
            </w:r>
          </w:p>
          <w:p w:rsidR="00681DD7" w:rsidRDefault="00681DD7">
            <w:pPr>
              <w:pStyle w:val="ConsPlusNormal"/>
            </w:pPr>
            <w:r>
              <w:t>в 2018 году - 25 человек;</w:t>
            </w:r>
          </w:p>
          <w:p w:rsidR="00681DD7" w:rsidRDefault="00681DD7">
            <w:pPr>
              <w:pStyle w:val="ConsPlusNormal"/>
            </w:pPr>
            <w:r>
              <w:t>в 2019 году - 25 человек;</w:t>
            </w:r>
          </w:p>
          <w:p w:rsidR="00681DD7" w:rsidRDefault="00681DD7">
            <w:pPr>
              <w:pStyle w:val="ConsPlusNormal"/>
            </w:pPr>
            <w:r>
              <w:t>в 2020 году - 25 человек</w:t>
            </w:r>
          </w:p>
        </w:tc>
        <w:tc>
          <w:tcPr>
            <w:tcW w:w="964" w:type="dxa"/>
            <w:vMerge w:val="restart"/>
          </w:tcPr>
          <w:p w:rsidR="00681DD7" w:rsidRDefault="00681DD7">
            <w:pPr>
              <w:pStyle w:val="ConsPlusNormal"/>
            </w:pPr>
            <w:r>
              <w:lastRenderedPageBreak/>
              <w:t>2014 - 2020 годы</w:t>
            </w: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85,000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85,000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255,000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255,000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44,200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44,200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42,500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538,070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26,370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511,700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 w:val="restart"/>
          </w:tcPr>
          <w:p w:rsidR="00681DD7" w:rsidRDefault="00681DD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608" w:type="dxa"/>
            <w:vMerge w:val="restart"/>
          </w:tcPr>
          <w:p w:rsidR="00681DD7" w:rsidRDefault="00681DD7">
            <w:pPr>
              <w:pStyle w:val="ConsPlusNormal"/>
            </w:pPr>
            <w:r>
              <w:t>Организация временного трудоустройства участников государственной программы или членов их семей</w:t>
            </w:r>
          </w:p>
        </w:tc>
        <w:tc>
          <w:tcPr>
            <w:tcW w:w="2154" w:type="dxa"/>
            <w:vMerge w:val="restart"/>
          </w:tcPr>
          <w:p w:rsidR="00681DD7" w:rsidRDefault="00681DD7">
            <w:pPr>
              <w:pStyle w:val="ConsPlusNormal"/>
            </w:pPr>
            <w:proofErr w:type="spellStart"/>
            <w:r>
              <w:t>Облкомтруд</w:t>
            </w:r>
            <w:proofErr w:type="spellEnd"/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244,800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244,800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681DD7" w:rsidRDefault="00681DD7">
            <w:pPr>
              <w:pStyle w:val="ConsPlusNormal"/>
            </w:pPr>
            <w:r>
              <w:t>число участников государственной программы или членов их семей, получивших услуги по организации временного трудоустройства:</w:t>
            </w:r>
          </w:p>
          <w:p w:rsidR="00681DD7" w:rsidRDefault="00681DD7">
            <w:pPr>
              <w:pStyle w:val="ConsPlusNormal"/>
            </w:pPr>
            <w:r>
              <w:t>в 2014 году - 22 человека;</w:t>
            </w:r>
          </w:p>
          <w:p w:rsidR="00681DD7" w:rsidRDefault="00681DD7">
            <w:pPr>
              <w:pStyle w:val="ConsPlusNormal"/>
            </w:pPr>
            <w:r>
              <w:t>в 2015 году - 48 человек;</w:t>
            </w:r>
          </w:p>
          <w:p w:rsidR="00681DD7" w:rsidRDefault="00681DD7">
            <w:pPr>
              <w:pStyle w:val="ConsPlusNormal"/>
            </w:pPr>
            <w:r>
              <w:t>в 2016 году - 45 человек;</w:t>
            </w:r>
          </w:p>
          <w:p w:rsidR="00681DD7" w:rsidRDefault="00681DD7">
            <w:pPr>
              <w:pStyle w:val="ConsPlusNormal"/>
            </w:pPr>
            <w:r>
              <w:t>в 2017 году - 30 человек;</w:t>
            </w:r>
          </w:p>
          <w:p w:rsidR="00681DD7" w:rsidRDefault="00681DD7">
            <w:pPr>
              <w:pStyle w:val="ConsPlusNormal"/>
            </w:pPr>
            <w:r>
              <w:t>в 2018 году - 30 человек;</w:t>
            </w:r>
          </w:p>
          <w:p w:rsidR="00681DD7" w:rsidRDefault="00681DD7">
            <w:pPr>
              <w:pStyle w:val="ConsPlusNormal"/>
            </w:pPr>
            <w:r>
              <w:t>в 2019 году - 30 человек;</w:t>
            </w:r>
          </w:p>
          <w:p w:rsidR="00681DD7" w:rsidRDefault="00681DD7">
            <w:pPr>
              <w:pStyle w:val="ConsPlusNormal"/>
            </w:pPr>
            <w:r>
              <w:t>в 2020 году - 30 человек</w:t>
            </w:r>
          </w:p>
        </w:tc>
        <w:tc>
          <w:tcPr>
            <w:tcW w:w="964" w:type="dxa"/>
            <w:vMerge w:val="restart"/>
          </w:tcPr>
          <w:p w:rsidR="00681DD7" w:rsidRDefault="00681DD7">
            <w:pPr>
              <w:pStyle w:val="ConsPlusNormal"/>
            </w:pPr>
            <w:r>
              <w:t>2014 - 2020 годы</w:t>
            </w: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649,584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649,584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649,818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649,818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481,500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681DD7" w:rsidRDefault="00681DD7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3470,202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244,800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3225,402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 w:val="restart"/>
          </w:tcPr>
          <w:p w:rsidR="00681DD7" w:rsidRDefault="00681D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vMerge w:val="restart"/>
          </w:tcPr>
          <w:p w:rsidR="00681DD7" w:rsidRDefault="00681DD7">
            <w:pPr>
              <w:pStyle w:val="ConsPlusNormal"/>
            </w:pPr>
            <w:r>
              <w:t xml:space="preserve">Первичное медицинское освидетельствование участников </w:t>
            </w:r>
            <w:r>
              <w:lastRenderedPageBreak/>
              <w:t>государственной программы и членов их семей</w:t>
            </w:r>
          </w:p>
        </w:tc>
        <w:tc>
          <w:tcPr>
            <w:tcW w:w="2154" w:type="dxa"/>
            <w:vMerge w:val="restart"/>
          </w:tcPr>
          <w:p w:rsidR="00681DD7" w:rsidRDefault="00681DD7">
            <w:pPr>
              <w:pStyle w:val="ConsPlusNormal"/>
            </w:pPr>
            <w:r>
              <w:lastRenderedPageBreak/>
              <w:t>комитет здравоохранения Волгоградской области</w:t>
            </w: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583,800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583,800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681DD7" w:rsidRDefault="00681DD7">
            <w:pPr>
              <w:pStyle w:val="ConsPlusNormal"/>
            </w:pPr>
            <w:r>
              <w:t xml:space="preserve">число участников государственной программы или членов их семей, получивших </w:t>
            </w:r>
            <w:r>
              <w:lastRenderedPageBreak/>
              <w:t>услуги по первичному медицинскому освидетельствованию:</w:t>
            </w:r>
          </w:p>
          <w:p w:rsidR="00681DD7" w:rsidRDefault="00681DD7">
            <w:pPr>
              <w:pStyle w:val="ConsPlusNormal"/>
            </w:pPr>
            <w:r>
              <w:t>в 2014 году - 300 человек;</w:t>
            </w:r>
          </w:p>
          <w:p w:rsidR="00681DD7" w:rsidRDefault="00681DD7">
            <w:pPr>
              <w:pStyle w:val="ConsPlusNormal"/>
            </w:pPr>
            <w:r>
              <w:t>в 2015 году - 205 человек;</w:t>
            </w:r>
          </w:p>
          <w:p w:rsidR="00681DD7" w:rsidRDefault="00681DD7">
            <w:pPr>
              <w:pStyle w:val="ConsPlusNormal"/>
            </w:pPr>
            <w:r>
              <w:t>в 2016 году - 146 человек;</w:t>
            </w:r>
          </w:p>
          <w:p w:rsidR="00681DD7" w:rsidRDefault="00681DD7">
            <w:pPr>
              <w:pStyle w:val="ConsPlusNormal"/>
            </w:pPr>
            <w:r>
              <w:t>в 2017 году - 0 человек;</w:t>
            </w:r>
          </w:p>
          <w:p w:rsidR="00681DD7" w:rsidRDefault="00681DD7">
            <w:pPr>
              <w:pStyle w:val="ConsPlusNormal"/>
            </w:pPr>
            <w:r>
              <w:t>в 2018 году - 792 человека;</w:t>
            </w:r>
          </w:p>
          <w:p w:rsidR="00681DD7" w:rsidRDefault="00681DD7">
            <w:pPr>
              <w:pStyle w:val="ConsPlusNormal"/>
            </w:pPr>
            <w:r>
              <w:t>в 2019 году - 704 человека;</w:t>
            </w:r>
          </w:p>
          <w:p w:rsidR="00681DD7" w:rsidRDefault="00681DD7">
            <w:pPr>
              <w:pStyle w:val="ConsPlusNormal"/>
            </w:pPr>
            <w:r>
              <w:t>в 2020 году - 616 человек</w:t>
            </w:r>
          </w:p>
        </w:tc>
        <w:tc>
          <w:tcPr>
            <w:tcW w:w="964" w:type="dxa"/>
            <w:vMerge w:val="restart"/>
          </w:tcPr>
          <w:p w:rsidR="00681DD7" w:rsidRDefault="00681DD7">
            <w:pPr>
              <w:pStyle w:val="ConsPlusNormal"/>
            </w:pPr>
            <w:r>
              <w:lastRenderedPageBreak/>
              <w:t>2014 - 2020 годы</w:t>
            </w: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 xml:space="preserve">в том числе </w:t>
            </w:r>
            <w:r>
              <w:lastRenderedPageBreak/>
              <w:t>кредиторская задолженность за 2014 год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lastRenderedPageBreak/>
              <w:t>79,955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79,955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316,000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316,000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1714,680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1714,680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1524,160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1524,160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1333,640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1333,640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681DD7" w:rsidRDefault="00681DD7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5972,280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5972,280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в том числе кредиторская задолженность за 2014 год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79,955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79,955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 w:val="restart"/>
          </w:tcPr>
          <w:p w:rsidR="00681DD7" w:rsidRDefault="00681DD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81DD7" w:rsidRDefault="00681DD7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154" w:type="dxa"/>
            <w:vMerge w:val="restart"/>
          </w:tcPr>
          <w:p w:rsidR="00681DD7" w:rsidRDefault="00681DD7">
            <w:pPr>
              <w:pStyle w:val="ConsPlusNormal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7599,915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5366,000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2233,915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681DD7" w:rsidRDefault="00681DD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681DD7" w:rsidRDefault="00681DD7">
            <w:pPr>
              <w:pStyle w:val="ConsPlusNormal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13890,559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5846,300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8044,259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в том числе кредиторская задолженность за 2014 год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89,265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89,265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8767,213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8767,213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8072,715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8072,715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7542,116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7542,116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6972,334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6972,334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59522,847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11212,300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48310,547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  <w:tr w:rsidR="00681DD7">
        <w:tc>
          <w:tcPr>
            <w:tcW w:w="62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81DD7" w:rsidRDefault="00681DD7">
            <w:pPr>
              <w:pStyle w:val="ConsPlusNormal"/>
            </w:pPr>
            <w:r>
              <w:t>в том числе кредиторская задолженность за 2014 год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89,265</w:t>
            </w:r>
          </w:p>
        </w:tc>
        <w:tc>
          <w:tcPr>
            <w:tcW w:w="130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89,265</w:t>
            </w:r>
          </w:p>
        </w:tc>
        <w:tc>
          <w:tcPr>
            <w:tcW w:w="680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681DD7" w:rsidRDefault="00681DD7">
            <w:pPr>
              <w:pStyle w:val="ConsPlusNormal"/>
              <w:jc w:val="center"/>
            </w:pPr>
          </w:p>
        </w:tc>
      </w:tr>
    </w:tbl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right"/>
      </w:pPr>
      <w:r>
        <w:t>Приложение 5</w:t>
      </w:r>
    </w:p>
    <w:p w:rsidR="00681DD7" w:rsidRDefault="00681DD7" w:rsidP="00681DD7">
      <w:pPr>
        <w:pStyle w:val="ConsPlusNormal"/>
        <w:jc w:val="right"/>
      </w:pPr>
      <w:r>
        <w:t>к государственной программе</w:t>
      </w:r>
    </w:p>
    <w:p w:rsidR="00681DD7" w:rsidRDefault="00681DD7" w:rsidP="00681DD7">
      <w:pPr>
        <w:pStyle w:val="ConsPlusNormal"/>
        <w:jc w:val="right"/>
      </w:pPr>
      <w:r>
        <w:t>Волгоградской области</w:t>
      </w:r>
    </w:p>
    <w:p w:rsidR="00681DD7" w:rsidRDefault="00681DD7" w:rsidP="00681DD7">
      <w:pPr>
        <w:pStyle w:val="ConsPlusNormal"/>
        <w:jc w:val="right"/>
      </w:pPr>
      <w:r>
        <w:t>"Оказание содействия</w:t>
      </w:r>
    </w:p>
    <w:p w:rsidR="00681DD7" w:rsidRDefault="00681DD7" w:rsidP="00681DD7">
      <w:pPr>
        <w:pStyle w:val="ConsPlusNormal"/>
        <w:jc w:val="right"/>
      </w:pPr>
      <w:r>
        <w:t>добровольному переселению</w:t>
      </w:r>
    </w:p>
    <w:p w:rsidR="00681DD7" w:rsidRDefault="00681DD7" w:rsidP="00681DD7">
      <w:pPr>
        <w:pStyle w:val="ConsPlusNormal"/>
        <w:jc w:val="right"/>
      </w:pPr>
      <w:r>
        <w:t>в Российскую Федерацию</w:t>
      </w:r>
    </w:p>
    <w:p w:rsidR="00681DD7" w:rsidRDefault="00681DD7" w:rsidP="00681DD7">
      <w:pPr>
        <w:pStyle w:val="ConsPlusNormal"/>
        <w:jc w:val="right"/>
      </w:pPr>
      <w:r>
        <w:t>соотечественников, проживающих</w:t>
      </w:r>
    </w:p>
    <w:p w:rsidR="00681DD7" w:rsidRDefault="00681DD7" w:rsidP="00681DD7">
      <w:pPr>
        <w:pStyle w:val="ConsPlusNormal"/>
        <w:jc w:val="right"/>
      </w:pPr>
      <w:r>
        <w:t>за рубежом" на 2014 - 2020 годы</w:t>
      </w: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center"/>
      </w:pPr>
      <w:r>
        <w:t>РЕСУРСНОЕ ОБЕСПЕЧЕНИЕ ГОСУДАРСТВЕННОЙ ПРОГРАММЫ "ОКАЗАНИЕ</w:t>
      </w:r>
    </w:p>
    <w:p w:rsidR="00681DD7" w:rsidRDefault="00681DD7" w:rsidP="00681DD7">
      <w:pPr>
        <w:pStyle w:val="ConsPlusNormal"/>
        <w:jc w:val="center"/>
      </w:pPr>
      <w:r>
        <w:t>СОДЕЙСТВИЯ ДОБРОВОЛЬНОМУ ПЕРЕСЕЛЕНИЮ В РОССИЙСКУЮ ФЕДЕРАЦИЮ</w:t>
      </w:r>
    </w:p>
    <w:p w:rsidR="00681DD7" w:rsidRDefault="00681DD7" w:rsidP="00681DD7">
      <w:pPr>
        <w:pStyle w:val="ConsPlusNormal"/>
        <w:jc w:val="center"/>
      </w:pPr>
      <w:r>
        <w:t>СООТЕЧЕСТВЕННИКОВ, ПРОЖИВАЮЩИХ ЗА РУБЕЖОМ" НА 2014 - 2020</w:t>
      </w:r>
    </w:p>
    <w:p w:rsidR="00681DD7" w:rsidRDefault="00681DD7" w:rsidP="00681DD7">
      <w:pPr>
        <w:pStyle w:val="ConsPlusNormal"/>
        <w:jc w:val="center"/>
      </w:pPr>
      <w:r>
        <w:t>ГОДЫ ЗА СЧЕТ СРЕДСТВ, ПРИВЛЕЧЕННЫХ ИЗ РАЗЛИЧНЫХ ИСТОЧНИКОВ</w:t>
      </w:r>
    </w:p>
    <w:p w:rsidR="00681DD7" w:rsidRDefault="00681DD7" w:rsidP="00681DD7">
      <w:pPr>
        <w:pStyle w:val="ConsPlusNormal"/>
        <w:jc w:val="center"/>
      </w:pPr>
      <w:r>
        <w:t>ФИНАНСИРОВАНИЯ, С РАСПРЕДЕЛЕНИЕМ ПО ГЛАВНЫМ РАСПОРЯДИТЕЛЯМ</w:t>
      </w:r>
    </w:p>
    <w:p w:rsidR="00681DD7" w:rsidRDefault="00681DD7" w:rsidP="00681DD7">
      <w:pPr>
        <w:pStyle w:val="ConsPlusNormal"/>
        <w:jc w:val="center"/>
      </w:pPr>
      <w:r>
        <w:t>БЮДЖЕТНЫХ СРЕДСТВ</w:t>
      </w:r>
    </w:p>
    <w:p w:rsidR="00681DD7" w:rsidRDefault="00681DD7" w:rsidP="00681D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964"/>
        <w:gridCol w:w="2211"/>
        <w:gridCol w:w="1361"/>
        <w:gridCol w:w="1361"/>
        <w:gridCol w:w="1361"/>
        <w:gridCol w:w="794"/>
        <w:gridCol w:w="737"/>
      </w:tblGrid>
      <w:tr w:rsidR="00681DD7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внебюджетные средс</w:t>
            </w:r>
            <w:r>
              <w:lastRenderedPageBreak/>
              <w:t>тва</w:t>
            </w:r>
          </w:p>
        </w:tc>
      </w:tr>
      <w:tr w:rsidR="00681DD7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8</w:t>
            </w:r>
          </w:p>
        </w:tc>
      </w:tr>
      <w:tr w:rsidR="00681DD7"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 xml:space="preserve">Государственная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"Оказание содействия добровольному переселению в Российскую Федерацию соотечественников, проживающих за рубежом" на 2014 - 2020 годы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  <w:r>
              <w:t>комитет по труду и занятости населения Волгоградской области, комитет здравоохранения Волгоградской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7599,915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5366,000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2233,915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221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13890,559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5846,300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8044,259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221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8767,213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8767,213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221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221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8072,715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8072,715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7542,116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7542,116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221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6972,334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6972,334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2014 - 2020</w:t>
            </w:r>
          </w:p>
        </w:tc>
        <w:tc>
          <w:tcPr>
            <w:tcW w:w="2211" w:type="dxa"/>
            <w:vMerge/>
            <w:tcBorders>
              <w:top w:val="single" w:sz="4" w:space="0" w:color="auto"/>
            </w:tcBorders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59522,847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11212,300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48310,547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 w:val="restart"/>
          </w:tcPr>
          <w:p w:rsidR="00681DD7" w:rsidRDefault="00681DD7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2211" w:type="dxa"/>
            <w:vMerge w:val="restart"/>
          </w:tcPr>
          <w:p w:rsidR="00681DD7" w:rsidRDefault="00681DD7">
            <w:pPr>
              <w:pStyle w:val="ConsPlusNormal"/>
            </w:pPr>
            <w:r>
              <w:t>комитет по труду и занятости населения Волгоградской области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7016,115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5366,000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1650,115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13390,559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5846,300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7544,259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8451,213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8451,213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6677,995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6358,035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6358,035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6017,956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6017,956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5638,694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5638,694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2014</w:t>
            </w:r>
          </w:p>
        </w:tc>
        <w:tc>
          <w:tcPr>
            <w:tcW w:w="2211" w:type="dxa"/>
            <w:vMerge w:val="restart"/>
          </w:tcPr>
          <w:p w:rsidR="00681DD7" w:rsidRDefault="00681DD7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583,800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583,800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2015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2016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316,000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316,000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2017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2018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1714,680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1714,680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1524,160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1524,160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</w:tr>
      <w:tr w:rsidR="00681DD7">
        <w:tc>
          <w:tcPr>
            <w:tcW w:w="2551" w:type="dxa"/>
            <w:vMerge/>
          </w:tcPr>
          <w:p w:rsidR="00681DD7" w:rsidRDefault="00681DD7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81DD7" w:rsidRDefault="00681DD7">
            <w:pPr>
              <w:pStyle w:val="ConsPlusNormal"/>
            </w:pPr>
            <w:r>
              <w:t>2020</w:t>
            </w:r>
          </w:p>
        </w:tc>
        <w:tc>
          <w:tcPr>
            <w:tcW w:w="2211" w:type="dxa"/>
            <w:vMerge/>
          </w:tcPr>
          <w:p w:rsidR="00681DD7" w:rsidRDefault="00681DD7">
            <w:pPr>
              <w:pStyle w:val="ConsPlusNormal"/>
            </w:pP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1333,640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681DD7" w:rsidRDefault="00681DD7">
            <w:pPr>
              <w:pStyle w:val="ConsPlusNormal"/>
              <w:jc w:val="center"/>
            </w:pPr>
            <w:r>
              <w:t>1333,640</w:t>
            </w:r>
          </w:p>
        </w:tc>
        <w:tc>
          <w:tcPr>
            <w:tcW w:w="794" w:type="dxa"/>
          </w:tcPr>
          <w:p w:rsidR="00681DD7" w:rsidRDefault="00681D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81DD7" w:rsidRDefault="00681DD7">
            <w:pPr>
              <w:pStyle w:val="ConsPlusNormal"/>
              <w:jc w:val="center"/>
            </w:pPr>
            <w:r>
              <w:t>-"</w:t>
            </w:r>
          </w:p>
        </w:tc>
      </w:tr>
    </w:tbl>
    <w:p w:rsidR="00681DD7" w:rsidRDefault="00681DD7" w:rsidP="00681DD7">
      <w:pPr>
        <w:pStyle w:val="ConsPlusNormal"/>
        <w:jc w:val="both"/>
        <w:sectPr w:rsidR="00681DD7">
          <w:pgSz w:w="16820" w:h="11900" w:orient="landscape"/>
          <w:pgMar w:top="1134" w:right="906" w:bottom="624" w:left="906" w:header="0" w:footer="0" w:gutter="0"/>
          <w:cols w:space="720"/>
          <w:noEndnote/>
        </w:sectPr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ind w:firstLine="540"/>
        <w:jc w:val="both"/>
      </w:pPr>
      <w:r>
        <w:t xml:space="preserve">4. В </w:t>
      </w:r>
      <w:hyperlink r:id="rId56" w:history="1">
        <w:r>
          <w:rPr>
            <w:color w:val="0000FF"/>
          </w:rPr>
          <w:t>приложении 6</w:t>
        </w:r>
      </w:hyperlink>
      <w:r>
        <w:t xml:space="preserve"> к государственной программе: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1) </w:t>
      </w:r>
      <w:hyperlink r:id="rId57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681DD7" w:rsidRDefault="00681DD7" w:rsidP="00681DD7">
      <w:pPr>
        <w:pStyle w:val="ConsPlusNormal"/>
        <w:ind w:firstLine="540"/>
        <w:jc w:val="both"/>
      </w:pPr>
      <w:r>
        <w:t>"1.1. Настоящий Регламент определяет порядок приема, временного размещения, предоставления правового статуса и обустройства участников государственной программы Волгоградской области "Оказание содействия добровольному переселению в Российскую Федерацию соотечественников, проживающих за рубежом" на 2014 - 2020 годы (далее именуется - государственная программа) и членов их семей</w:t>
      </w:r>
      <w:proofErr w:type="gramStart"/>
      <w:r>
        <w:t>.";</w:t>
      </w:r>
    </w:p>
    <w:p w:rsidR="00681DD7" w:rsidRDefault="00681DD7" w:rsidP="00681DD7">
      <w:pPr>
        <w:pStyle w:val="ConsPlusNormal"/>
        <w:ind w:firstLine="540"/>
        <w:jc w:val="both"/>
      </w:pPr>
      <w:proofErr w:type="gramEnd"/>
      <w:r>
        <w:t xml:space="preserve">2) </w:t>
      </w:r>
      <w:hyperlink r:id="rId58" w:history="1">
        <w:r>
          <w:rPr>
            <w:color w:val="0000FF"/>
          </w:rPr>
          <w:t>абзац первый пункта 2.1</w:t>
        </w:r>
      </w:hyperlink>
      <w:r>
        <w:t xml:space="preserve"> изложить в следующей редакции: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"2.1. </w:t>
      </w:r>
      <w:proofErr w:type="gramStart"/>
      <w:r>
        <w:t xml:space="preserve">Во исполнение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14 сентября 2012 г.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 комитетом по труду и занятости населения Волгоградской области (далее именуется - </w:t>
      </w:r>
      <w:proofErr w:type="spellStart"/>
      <w:r>
        <w:t>Облкомтруд</w:t>
      </w:r>
      <w:proofErr w:type="spellEnd"/>
      <w:r>
        <w:t xml:space="preserve">) разрабатывается проект государственной программы на плановый период с учетом положений типовой </w:t>
      </w:r>
      <w:hyperlink r:id="rId60" w:history="1">
        <w:r>
          <w:rPr>
            <w:color w:val="0000FF"/>
          </w:rPr>
          <w:t>программы</w:t>
        </w:r>
      </w:hyperlink>
      <w:r>
        <w:t xml:space="preserve"> субъекта Российской Федерации по оказанию содействия добровольному переселению</w:t>
      </w:r>
      <w:proofErr w:type="gramEnd"/>
      <w:r>
        <w:t xml:space="preserve"> </w:t>
      </w:r>
      <w:proofErr w:type="gramStart"/>
      <w:r>
        <w:t xml:space="preserve">в Российскую Федерацию соотечественников, проживающих за рубежом, утвержденной распоряжением Правительства Российской Федерации от 27 декабря 2012 г. N 2570-р, методических </w:t>
      </w:r>
      <w:hyperlink r:id="rId61" w:history="1">
        <w:r>
          <w:rPr>
            <w:color w:val="0000FF"/>
          </w:rPr>
          <w:t>рекомендаций</w:t>
        </w:r>
      </w:hyperlink>
      <w:r>
        <w:t xml:space="preserve"> по разработке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рубежом, утвержденных приказом Федеральной миграционной службы от 13 марта 2015 г. N 151, и </w:t>
      </w:r>
      <w:hyperlink r:id="rId62" w:history="1">
        <w:r>
          <w:rPr>
            <w:color w:val="0000FF"/>
          </w:rPr>
          <w:t>статьи 179</w:t>
        </w:r>
      </w:hyperlink>
      <w:r>
        <w:t xml:space="preserve"> Бюджетного кодекса Российской Федерации.";</w:t>
      </w:r>
      <w:proofErr w:type="gramEnd"/>
    </w:p>
    <w:p w:rsidR="00681DD7" w:rsidRDefault="00681DD7" w:rsidP="00681DD7">
      <w:pPr>
        <w:pStyle w:val="ConsPlusNormal"/>
        <w:ind w:firstLine="540"/>
        <w:jc w:val="both"/>
      </w:pPr>
      <w:proofErr w:type="gramStart"/>
      <w:r>
        <w:t xml:space="preserve">3) в </w:t>
      </w:r>
      <w:hyperlink r:id="rId63" w:history="1">
        <w:r>
          <w:rPr>
            <w:color w:val="0000FF"/>
          </w:rPr>
          <w:t>пункте 2.2</w:t>
        </w:r>
      </w:hyperlink>
      <w:r>
        <w:t xml:space="preserve"> слова "Главы Администрации Волгоградской области от 07 апреля 2011 г. </w:t>
      </w:r>
      <w:hyperlink r:id="rId64" w:history="1">
        <w:r>
          <w:rPr>
            <w:color w:val="0000FF"/>
          </w:rPr>
          <w:t>N 313</w:t>
        </w:r>
      </w:hyperlink>
      <w:r>
        <w:t xml:space="preserve"> "Об утверждении Положения о межведомственной комиссии по реализации единой государственной миграционной политики на территории Волгоградской области" заменить словами "Губернатора Волгоградской области от 06 мая 2015 г. </w:t>
      </w:r>
      <w:hyperlink r:id="rId65" w:history="1">
        <w:r>
          <w:rPr>
            <w:color w:val="0000FF"/>
          </w:rPr>
          <w:t>N 387</w:t>
        </w:r>
      </w:hyperlink>
      <w:r>
        <w:t xml:space="preserve"> "Об образовании межведомственной комиссии по реализации единой государственной миграционной политики на территории Волгоградской области";</w:t>
      </w:r>
      <w:proofErr w:type="gramEnd"/>
    </w:p>
    <w:p w:rsidR="00681DD7" w:rsidRDefault="00681DD7" w:rsidP="00681DD7">
      <w:pPr>
        <w:pStyle w:val="ConsPlusNormal"/>
        <w:ind w:firstLine="540"/>
        <w:jc w:val="both"/>
      </w:pPr>
      <w:r>
        <w:t xml:space="preserve">4) в </w:t>
      </w:r>
      <w:hyperlink r:id="rId66" w:history="1">
        <w:r>
          <w:rPr>
            <w:color w:val="0000FF"/>
          </w:rPr>
          <w:t>пункте 2.3</w:t>
        </w:r>
      </w:hyperlink>
      <w:r>
        <w:t>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68" w:history="1">
        <w:r>
          <w:rPr>
            <w:color w:val="0000FF"/>
          </w:rPr>
          <w:t>втором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</w:t>
      </w:r>
      <w:proofErr w:type="spellEnd"/>
      <w:r>
        <w:t>" в соответствующих падежах;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абзаце одиннадцатом</w:t>
        </w:r>
      </w:hyperlink>
      <w:r>
        <w:t xml:space="preserve"> слова "министерство экономики, внешнеэкономических связей и инвестиций Волгоградской области и министерство финансов" заменить словами "комитет экономики Волгоградской области и комитет финансов";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5) в </w:t>
      </w:r>
      <w:hyperlink r:id="rId70" w:history="1">
        <w:r>
          <w:rPr>
            <w:color w:val="0000FF"/>
          </w:rPr>
          <w:t>пункте 2.4</w:t>
        </w:r>
      </w:hyperlink>
      <w:r>
        <w:t>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абзаце четвертом</w:t>
        </w:r>
      </w:hyperlink>
      <w:r>
        <w:t xml:space="preserve"> слова "(на основе решения работодателя в случае, если соотечественник указывал конкретное рабочее место)" исключить;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абзаце шестом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Облкомтруда</w:t>
      </w:r>
      <w:proofErr w:type="spellEnd"/>
      <w:r>
        <w:t>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абзаце девятом</w:t>
        </w:r>
      </w:hyperlink>
      <w:r>
        <w:t xml:space="preserve"> слова "уполномоченными муниципальными органами, расположенными на территории муниципального образования</w:t>
      </w:r>
      <w:proofErr w:type="gramStart"/>
      <w:r>
        <w:t>,"</w:t>
      </w:r>
      <w:proofErr w:type="gramEnd"/>
      <w:r>
        <w:t xml:space="preserve"> исключить;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6) в пункте 2.5 </w:t>
      </w:r>
      <w:hyperlink r:id="rId74" w:history="1">
        <w:r>
          <w:rPr>
            <w:color w:val="0000FF"/>
          </w:rPr>
          <w:t>слова</w:t>
        </w:r>
      </w:hyperlink>
      <w:r>
        <w:t xml:space="preserve"> "министерство образования и молодежной политики" заменить словами "комитет образования и науки", </w:t>
      </w:r>
      <w:hyperlink r:id="rId75" w:history="1">
        <w:r>
          <w:rPr>
            <w:color w:val="0000FF"/>
          </w:rPr>
          <w:t>слова</w:t>
        </w:r>
      </w:hyperlink>
      <w:r>
        <w:t xml:space="preserve"> "министерство здравоохранения" заменить словами "комитет здравоохранения";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7) в </w:t>
      </w:r>
      <w:hyperlink r:id="rId76" w:history="1">
        <w:r>
          <w:rPr>
            <w:color w:val="0000FF"/>
          </w:rPr>
          <w:t>пункте 2.6</w:t>
        </w:r>
      </w:hyperlink>
      <w:r>
        <w:t xml:space="preserve">, </w:t>
      </w:r>
      <w:hyperlink r:id="rId77" w:history="1">
        <w:r>
          <w:rPr>
            <w:color w:val="0000FF"/>
          </w:rPr>
          <w:t>подпункте 3.1.1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</w:t>
      </w:r>
      <w:proofErr w:type="spellEnd"/>
      <w:r>
        <w:t>" в соответствующих падежах;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8) в </w:t>
      </w:r>
      <w:hyperlink r:id="rId78" w:history="1">
        <w:r>
          <w:rPr>
            <w:color w:val="0000FF"/>
          </w:rPr>
          <w:t>подпункте 3.1.2 в абзаце шестом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</w:t>
      </w:r>
      <w:proofErr w:type="spellEnd"/>
      <w:r>
        <w:t>", слово "министерство" заменить словом "комитет";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9) в </w:t>
      </w:r>
      <w:hyperlink r:id="rId79" w:history="1">
        <w:r>
          <w:rPr>
            <w:color w:val="0000FF"/>
          </w:rPr>
          <w:t>пункте 3.6</w:t>
        </w:r>
      </w:hyperlink>
      <w:r>
        <w:t>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а) </w:t>
      </w:r>
      <w:hyperlink r:id="rId8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681DD7" w:rsidRDefault="00681DD7" w:rsidP="00681DD7">
      <w:pPr>
        <w:pStyle w:val="ConsPlusNormal"/>
        <w:ind w:firstLine="540"/>
        <w:jc w:val="both"/>
      </w:pPr>
      <w:proofErr w:type="gramStart"/>
      <w:r>
        <w:t xml:space="preserve">"Соотечественник, временно или постоянно проживающий в Российской Федерации на законных основаниях (на основании разрешения на временное проживание либо вида на жительство) либо получивший временное убежище в Российской Федерации, желающий принять участие в государственной программе, подает заявление в УФМС по Волгоградской области или </w:t>
      </w:r>
      <w:r>
        <w:lastRenderedPageBreak/>
        <w:t>его структурное подразделение по месту постановки на учет, по месту пребывания либо регистрации по месту жительства.";</w:t>
      </w:r>
      <w:proofErr w:type="gramEnd"/>
    </w:p>
    <w:p w:rsidR="00681DD7" w:rsidRDefault="00681DD7" w:rsidP="00681DD7">
      <w:pPr>
        <w:pStyle w:val="ConsPlusNormal"/>
        <w:ind w:firstLine="540"/>
        <w:jc w:val="both"/>
      </w:pPr>
      <w:r>
        <w:t xml:space="preserve">б) в </w:t>
      </w:r>
      <w:hyperlink r:id="rId81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r:id="rId82" w:history="1">
        <w:r>
          <w:rPr>
            <w:color w:val="0000FF"/>
          </w:rPr>
          <w:t>тринадцатом</w:t>
        </w:r>
      </w:hyperlink>
      <w:r>
        <w:t xml:space="preserve">, </w:t>
      </w:r>
      <w:hyperlink r:id="rId83" w:history="1">
        <w:r>
          <w:rPr>
            <w:color w:val="0000FF"/>
          </w:rPr>
          <w:t>двадцать седьмом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словом "</w:t>
      </w:r>
      <w:proofErr w:type="spellStart"/>
      <w:r>
        <w:t>Облкомтруд</w:t>
      </w:r>
      <w:proofErr w:type="spellEnd"/>
      <w:r>
        <w:t>" в соответствующих падежах;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в) </w:t>
      </w:r>
      <w:hyperlink r:id="rId84" w:history="1">
        <w:r>
          <w:rPr>
            <w:color w:val="0000FF"/>
          </w:rPr>
          <w:t>абзац тридцать девятый</w:t>
        </w:r>
      </w:hyperlink>
      <w:r>
        <w:t xml:space="preserve"> изложить в следующей редакции: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"9) находится за пределами Российской Федерации более шести месяцев после постановки на учет в территориальном органе Федеральной миграционной службы по месту пребывания в субъекте Российской Федерации, выбранном для переселения участником Государственной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</w:t>
      </w:r>
      <w:proofErr w:type="gramStart"/>
      <w:r>
        <w:t>;"</w:t>
      </w:r>
      <w:proofErr w:type="gramEnd"/>
      <w:r>
        <w:t>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г) дополнить </w:t>
      </w:r>
      <w:hyperlink r:id="rId86" w:history="1">
        <w:r>
          <w:rPr>
            <w:color w:val="0000FF"/>
          </w:rPr>
          <w:t>пункт</w:t>
        </w:r>
      </w:hyperlink>
      <w:r>
        <w:t xml:space="preserve"> абзацем следующего содержания: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"о </w:t>
      </w:r>
      <w:proofErr w:type="spellStart"/>
      <w:r>
        <w:t>неразрешении</w:t>
      </w:r>
      <w:proofErr w:type="spellEnd"/>
      <w:r>
        <w:t xml:space="preserve"> въезда иностранного гражданина в Российскую Федерацию</w:t>
      </w:r>
      <w:proofErr w:type="gramStart"/>
      <w:r>
        <w:t>.";</w:t>
      </w:r>
      <w:proofErr w:type="gramEnd"/>
    </w:p>
    <w:p w:rsidR="00681DD7" w:rsidRDefault="00681DD7" w:rsidP="00681DD7">
      <w:pPr>
        <w:pStyle w:val="ConsPlusNormal"/>
        <w:ind w:firstLine="540"/>
        <w:jc w:val="both"/>
      </w:pPr>
      <w:r>
        <w:t xml:space="preserve">10) в </w:t>
      </w:r>
      <w:hyperlink r:id="rId87" w:history="1">
        <w:r>
          <w:rPr>
            <w:color w:val="0000FF"/>
          </w:rPr>
          <w:t>пункте 8.1</w:t>
        </w:r>
      </w:hyperlink>
      <w:r>
        <w:t xml:space="preserve"> слова "министерство экономики, внешнеэкономических связей и инвестиций" заменить словами "комитет экономики";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11) в </w:t>
      </w:r>
      <w:hyperlink r:id="rId88" w:history="1">
        <w:r>
          <w:rPr>
            <w:color w:val="0000FF"/>
          </w:rPr>
          <w:t>подпункте 9.1.1</w:t>
        </w:r>
      </w:hyperlink>
      <w:r>
        <w:t xml:space="preserve"> слово "министерство" заменить словом "комитет";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12) в </w:t>
      </w:r>
      <w:hyperlink r:id="rId89" w:history="1">
        <w:r>
          <w:rPr>
            <w:color w:val="0000FF"/>
          </w:rPr>
          <w:t>подпункте 9.2.1</w:t>
        </w:r>
      </w:hyperlink>
      <w:r>
        <w:t xml:space="preserve"> слово "</w:t>
      </w:r>
      <w:proofErr w:type="spellStart"/>
      <w:r>
        <w:t>Минтрудсоцзащиты</w:t>
      </w:r>
      <w:proofErr w:type="spellEnd"/>
      <w:r>
        <w:t>" заменить словами "комитет социальной защиты населения Волгоградской области" в соответствующих падежах;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13) в </w:t>
      </w:r>
      <w:hyperlink r:id="rId90" w:history="1">
        <w:r>
          <w:rPr>
            <w:color w:val="0000FF"/>
          </w:rPr>
          <w:t>пункте 9.3</w:t>
        </w:r>
      </w:hyperlink>
      <w:r>
        <w:t xml:space="preserve"> слова "министерство образования и молодежной политики" заменить словами "комитет образования и науки";</w:t>
      </w:r>
    </w:p>
    <w:p w:rsidR="00681DD7" w:rsidRDefault="00681DD7" w:rsidP="00681DD7">
      <w:pPr>
        <w:pStyle w:val="ConsPlusNormal"/>
        <w:ind w:firstLine="540"/>
        <w:jc w:val="both"/>
      </w:pPr>
      <w:r>
        <w:t xml:space="preserve">14) </w:t>
      </w:r>
      <w:hyperlink r:id="rId91" w:history="1">
        <w:r>
          <w:rPr>
            <w:color w:val="0000FF"/>
          </w:rPr>
          <w:t>абзац третий пункта 10.2</w:t>
        </w:r>
      </w:hyperlink>
      <w:r>
        <w:t xml:space="preserve"> изложить в следующей редакции:</w:t>
      </w:r>
    </w:p>
    <w:p w:rsidR="00681DD7" w:rsidRDefault="00681DD7" w:rsidP="00681DD7">
      <w:pPr>
        <w:pStyle w:val="ConsPlusNormal"/>
        <w:ind w:firstLine="540"/>
        <w:jc w:val="both"/>
      </w:pPr>
      <w:proofErr w:type="gramStart"/>
      <w:r>
        <w:t xml:space="preserve">"государственной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года, утвержденной постановлением Правительства Волгоградской области от 10 февраля 2014 г. N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 на 2014 - 2016 годы и на</w:t>
      </w:r>
      <w:proofErr w:type="gramEnd"/>
      <w:r>
        <w:t xml:space="preserve"> период до 2020 года"</w:t>
      </w:r>
      <w:proofErr w:type="gramStart"/>
      <w:r>
        <w:t>."</w:t>
      </w:r>
      <w:proofErr w:type="gramEnd"/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jc w:val="both"/>
      </w:pPr>
    </w:p>
    <w:p w:rsidR="00681DD7" w:rsidRDefault="00681DD7" w:rsidP="00681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AC9" w:rsidRDefault="00166AC9"/>
    <w:sectPr w:rsidR="00166AC9" w:rsidSect="00CF2494">
      <w:pgSz w:w="11900" w:h="16820"/>
      <w:pgMar w:top="906" w:right="624" w:bottom="90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81DD7"/>
    <w:rsid w:val="00166AC9"/>
    <w:rsid w:val="0068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81D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1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81D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81D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81D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81D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2454650E3AC33807CDEAB857C5D1DD24A8A64F1C0620D2D450B4C2F5AE8658DFC742EAAEA6BB5F74C1898518e9L" TargetMode="External"/><Relationship Id="rId18" Type="http://schemas.openxmlformats.org/officeDocument/2006/relationships/hyperlink" Target="consultantplus://offline/ref=B32454650E3AC33807CDEAB857C5D1DD24A8A64F1C0620D2D450B4C2F5AE8658DFC742EAAEA6BB5F74C18A8418eFL" TargetMode="External"/><Relationship Id="rId26" Type="http://schemas.openxmlformats.org/officeDocument/2006/relationships/hyperlink" Target="consultantplus://offline/ref=B32454650E3AC33807CDEAB857C5D1DD24A8A64F1C0620D2D450B4C2F5AE8658DFC742EAAEA6BB5F74C18A8618eEL" TargetMode="External"/><Relationship Id="rId39" Type="http://schemas.openxmlformats.org/officeDocument/2006/relationships/hyperlink" Target="consultantplus://offline/ref=B32454650E3AC33807CDEAB857C5D1DD24A8A64F1C0620D2D450B4C2F5AE8658DFC742EAAEA6BB5F74C28C8718eAL" TargetMode="External"/><Relationship Id="rId21" Type="http://schemas.openxmlformats.org/officeDocument/2006/relationships/hyperlink" Target="consultantplus://offline/ref=B32454650E3AC33807CDEAB857C5D1DD24A8A64F1C0620D2D450B4C2F5AE8658DFC742EAAEA6BB5F74C18A8618eBL" TargetMode="External"/><Relationship Id="rId34" Type="http://schemas.openxmlformats.org/officeDocument/2006/relationships/hyperlink" Target="consultantplus://offline/ref=B32454650E3AC33807CDEAB857C5D1DD24A8A64F1C0620D2D450B4C2F5AE8658DFC742EAAEA6BB5F74C18A8218e8L" TargetMode="External"/><Relationship Id="rId42" Type="http://schemas.openxmlformats.org/officeDocument/2006/relationships/hyperlink" Target="consultantplus://offline/ref=B32454650E3AC33807CDEAB857C5D1DD24A8A64F1C0620D2D450B4C2F5AE8658DFC742EAAEA6BB5F74C28C8618e2L" TargetMode="External"/><Relationship Id="rId47" Type="http://schemas.openxmlformats.org/officeDocument/2006/relationships/hyperlink" Target="consultantplus://offline/ref=B32454650E3AC33807CDEAB857C5D1DD24A8A64F1C0620D2D450B4C2F5AE8658DFC742EAAEA6BB5F74C28C8218eAL" TargetMode="External"/><Relationship Id="rId50" Type="http://schemas.openxmlformats.org/officeDocument/2006/relationships/hyperlink" Target="consultantplus://offline/ref=B32454650E3AC33807CDEAB857C5D1DD24A8A64F1C0620D2D450B4C2F5AE8658DFC742EAAEA6BB5F74C28E8318e8L" TargetMode="External"/><Relationship Id="rId55" Type="http://schemas.openxmlformats.org/officeDocument/2006/relationships/hyperlink" Target="consultantplus://offline/ref=B32454650E3AC33807CDF4B541A98ED825A4FA461B0E29848F02B295AAFE800D9F87441BeCL" TargetMode="External"/><Relationship Id="rId63" Type="http://schemas.openxmlformats.org/officeDocument/2006/relationships/hyperlink" Target="consultantplus://offline/ref=B32454650E3AC33807CDEAB857C5D1DD24A8A64F1C0620D2D450B4C2F5AE8658DFC742EAAEA6BB5F74C0848C18eEL" TargetMode="External"/><Relationship Id="rId68" Type="http://schemas.openxmlformats.org/officeDocument/2006/relationships/hyperlink" Target="consultantplus://offline/ref=B32454650E3AC33807CDEAB857C5D1DD24A8A64F1C0620D2D450B4C2F5AE8658DFC742EAAEA6BB5F74C0848C18eCL" TargetMode="External"/><Relationship Id="rId76" Type="http://schemas.openxmlformats.org/officeDocument/2006/relationships/hyperlink" Target="consultantplus://offline/ref=B32454650E3AC33807CDEAB857C5D1DD24A8A64F1C0620D2D450B4C2F5AE8658DFC742EAAEA6BB5F74C0858518eDL" TargetMode="External"/><Relationship Id="rId84" Type="http://schemas.openxmlformats.org/officeDocument/2006/relationships/hyperlink" Target="consultantplus://offline/ref=B32454650E3AC33807CDEAB857C5D1DD24A8A64F1C0620D2D450B4C2F5AE8658DFC742EAAEA6BB5F74C18C8418eAL" TargetMode="External"/><Relationship Id="rId89" Type="http://schemas.openxmlformats.org/officeDocument/2006/relationships/hyperlink" Target="consultantplus://offline/ref=B32454650E3AC33807CDEAB857C5D1DD24A8A64F1C0620D2D450B4C2F5AE8658DFC742EAAEA6BB5F74C18C8D18eBL" TargetMode="External"/><Relationship Id="rId7" Type="http://schemas.openxmlformats.org/officeDocument/2006/relationships/hyperlink" Target="consultantplus://offline/ref=B32454650E3AC33807CDEAB857C5D1DD24A8A64F1C0620D2D450B4C2F5AE8658DFC742EAAEA6BB5F74C1888C18e3L" TargetMode="External"/><Relationship Id="rId71" Type="http://schemas.openxmlformats.org/officeDocument/2006/relationships/hyperlink" Target="consultantplus://offline/ref=B32454650E3AC33807CDEAB857C5D1DD24A8A64F1C0620D2D450B4C2F5AE8658DFC742EAAEA6BB5F74C0858418e9L" TargetMode="External"/><Relationship Id="rId92" Type="http://schemas.openxmlformats.org/officeDocument/2006/relationships/hyperlink" Target="consultantplus://offline/ref=B32454650E3AC33807CDEAB857C5D1DD24A8A64F1C0624D3DB55B4C2F5AE8658DFC742EAAEA6BB5F75C1898518e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2454650E3AC33807CDEAB857C5D1DD24A8A64F1C0620D2D450B4C2F5AE8658DFC742EAAEA6BB5F74C1898318eDL" TargetMode="External"/><Relationship Id="rId29" Type="http://schemas.openxmlformats.org/officeDocument/2006/relationships/hyperlink" Target="consultantplus://offline/ref=B32454650E3AC33807CDEAB857C5D1DD24A8A64F1C0620D2D450B4C2F5AE8658DFC742EAAEA6BB5F74C18A8618eDL" TargetMode="External"/><Relationship Id="rId11" Type="http://schemas.openxmlformats.org/officeDocument/2006/relationships/hyperlink" Target="consultantplus://offline/ref=B32454650E3AC33807CDF4B541A98ED825A4FA461B0E29848F02B295AAFE800D9F87441BeCL" TargetMode="External"/><Relationship Id="rId24" Type="http://schemas.openxmlformats.org/officeDocument/2006/relationships/hyperlink" Target="consultantplus://offline/ref=B32454650E3AC33807CDEAB857C5D1DD24A8A64F1C0620D2D450B4C2F5AE8658DFC742EAAEA6BB5F74C18A8618e9L" TargetMode="External"/><Relationship Id="rId32" Type="http://schemas.openxmlformats.org/officeDocument/2006/relationships/hyperlink" Target="consultantplus://offline/ref=B32454650E3AC33807CDEAB857C5D1DD24A8A64F1C0620D2D450B4C2F5AE8658DFC742EAAEA6BB5F74C18A8018eFL" TargetMode="External"/><Relationship Id="rId37" Type="http://schemas.openxmlformats.org/officeDocument/2006/relationships/hyperlink" Target="consultantplus://offline/ref=B32454650E3AC33807CDEAB857C5D1DD24A8A64F1C0620D2D450B4C2F5AE8658DFC742EAAEA6BB5F74C28C8618eCL" TargetMode="External"/><Relationship Id="rId40" Type="http://schemas.openxmlformats.org/officeDocument/2006/relationships/hyperlink" Target="consultantplus://offline/ref=B32454650E3AC33807CDEAB857C5D1DD24A8A64F1C0620D2D450B4C2F5AE8658DFC742EAAEA6BB5F74C28C8718eFL" TargetMode="External"/><Relationship Id="rId45" Type="http://schemas.openxmlformats.org/officeDocument/2006/relationships/hyperlink" Target="consultantplus://offline/ref=B32454650E3AC33807CDEAB857C5D1DD24A8A64F1C0620D2D450B4C2F5AE8658DFC742EAAEA6BB5F74C28C8118e9L" TargetMode="External"/><Relationship Id="rId53" Type="http://schemas.openxmlformats.org/officeDocument/2006/relationships/hyperlink" Target="consultantplus://offline/ref=B32454650E3AC33807CDEAB857C5D1DD24A8A64F1C0620D2D450B4C2F5AE8658DFC742EAAEA6BB5F74C28F8518e9L" TargetMode="External"/><Relationship Id="rId58" Type="http://schemas.openxmlformats.org/officeDocument/2006/relationships/hyperlink" Target="consultantplus://offline/ref=B32454650E3AC33807CDEAB857C5D1DD24A8A64F1C0620D2D450B4C2F5AE8658DFC742EAAEA6BB5F74C0848C18eAL" TargetMode="External"/><Relationship Id="rId66" Type="http://schemas.openxmlformats.org/officeDocument/2006/relationships/hyperlink" Target="consultantplus://offline/ref=B32454650E3AC33807CDEAB857C5D1DD24A8A64F1C0620D2D450B4C2F5AE8658DFC742EAAEA6BB5F74C0848C18eDL" TargetMode="External"/><Relationship Id="rId74" Type="http://schemas.openxmlformats.org/officeDocument/2006/relationships/hyperlink" Target="consultantplus://offline/ref=B32454650E3AC33807CDEAB857C5D1DD24A8A64F1C0620D2D450B4C2F5AE8658DFC742EAAEA6BB5F74C0858518e8L" TargetMode="External"/><Relationship Id="rId79" Type="http://schemas.openxmlformats.org/officeDocument/2006/relationships/hyperlink" Target="consultantplus://offline/ref=B32454650E3AC33807CDEAB857C5D1DD24A8A64F1C0620D2D450B4C2F5AE8658DFC742EAAEA6BB5F74C0858218e8L" TargetMode="External"/><Relationship Id="rId87" Type="http://schemas.openxmlformats.org/officeDocument/2006/relationships/hyperlink" Target="consultantplus://offline/ref=B32454650E3AC33807CDEAB857C5D1DD24A8A64F1C0620D2D450B4C2F5AE8658DFC742EAAEA6BB5F74C18C8018e3L" TargetMode="External"/><Relationship Id="rId5" Type="http://schemas.openxmlformats.org/officeDocument/2006/relationships/hyperlink" Target="consultantplus://offline/ref=B32454650E3AC33807CDEAB857C5D1DD24A8A64F1C0620D2D450B4C2F5AE8658DF1Ce7L" TargetMode="External"/><Relationship Id="rId61" Type="http://schemas.openxmlformats.org/officeDocument/2006/relationships/hyperlink" Target="consultantplus://offline/ref=B32454650E3AC33807CDF4B541A98ED825A4FF41140E29848F02B295AAFE800D9F8744BFEDE2B65F17e4L" TargetMode="External"/><Relationship Id="rId82" Type="http://schemas.openxmlformats.org/officeDocument/2006/relationships/hyperlink" Target="consultantplus://offline/ref=B32454650E3AC33807CDEAB857C5D1DD24A8A64F1C0620D2D450B4C2F5AE8658DFC742EAAEA6BB5F74C0858318eEL" TargetMode="External"/><Relationship Id="rId90" Type="http://schemas.openxmlformats.org/officeDocument/2006/relationships/hyperlink" Target="consultantplus://offline/ref=B32454650E3AC33807CDEAB857C5D1DD24A8A64F1C0620D2D450B4C2F5AE8658DFC742EAAEA6BB5F74C18C8D18eDL" TargetMode="External"/><Relationship Id="rId19" Type="http://schemas.openxmlformats.org/officeDocument/2006/relationships/hyperlink" Target="consultantplus://offline/ref=B32454650E3AC33807CDEAB857C5D1DD24A8A64F1C0620D2D450B4C2F5AE8658DFC742EAAEA6BB5F74C18A8518e8L" TargetMode="External"/><Relationship Id="rId14" Type="http://schemas.openxmlformats.org/officeDocument/2006/relationships/hyperlink" Target="consultantplus://offline/ref=B32454650E3AC33807CDEAB857C5D1DD24A8A64F1C0620D2D450B4C2F5AE8658DFC742EAAEA6BB5F74C1898618e2L" TargetMode="External"/><Relationship Id="rId22" Type="http://schemas.openxmlformats.org/officeDocument/2006/relationships/hyperlink" Target="consultantplus://offline/ref=B32454650E3AC33807CDEAB857C5D1DD24A8A64F1C0625D2DB51B4C2F5AE8658DFC742EAAEA6BB5F74C08C8C18eEL" TargetMode="External"/><Relationship Id="rId27" Type="http://schemas.openxmlformats.org/officeDocument/2006/relationships/hyperlink" Target="consultantplus://offline/ref=B32454650E3AC33807CDEAB857C5D1DD24A8A64F1C0620D2D450B4C2F5AE8658DFC742EAAEA6BB5F74C18A8618e8L" TargetMode="External"/><Relationship Id="rId30" Type="http://schemas.openxmlformats.org/officeDocument/2006/relationships/hyperlink" Target="consultantplus://offline/ref=B32454650E3AC33807CDEAB857C5D1DD24A8A64F1C0620D2D450B4C2F5AE8658DFC742EAAEA6BB5F74C18A8618e3L" TargetMode="External"/><Relationship Id="rId35" Type="http://schemas.openxmlformats.org/officeDocument/2006/relationships/hyperlink" Target="consultantplus://offline/ref=B32454650E3AC33807CDEAB857C5D1DD24A8A64F1C0620D2D450B4C2F5AE8658DFC742EAAEA6BB5F74C18A8218e3L" TargetMode="External"/><Relationship Id="rId43" Type="http://schemas.openxmlformats.org/officeDocument/2006/relationships/hyperlink" Target="consultantplus://offline/ref=B32454650E3AC33807CDEAB857C5D1DD24A8A64F1C0620D2D450B4C2F5AE8658DFC742EAAEA6BB5F74C28C8718e9L" TargetMode="External"/><Relationship Id="rId48" Type="http://schemas.openxmlformats.org/officeDocument/2006/relationships/hyperlink" Target="consultantplus://offline/ref=B32454650E3AC33807CDEAB857C5D1DD24A8A64F1C0620D2D450B4C2F5AE8658DFC742EAAEA6BB5F74C28C8218e8L" TargetMode="External"/><Relationship Id="rId56" Type="http://schemas.openxmlformats.org/officeDocument/2006/relationships/hyperlink" Target="consultantplus://offline/ref=B32454650E3AC33807CDEAB857C5D1DD24A8A64F1C0620D2D450B4C2F5AE8658DFC742EAAEA6BB5F74C38F8718eDL" TargetMode="External"/><Relationship Id="rId64" Type="http://schemas.openxmlformats.org/officeDocument/2006/relationships/hyperlink" Target="consultantplus://offline/ref=B32454650E3AC33807CDEAB857C5D1DD24A8A64F180F26D6D45DE9C8FDF78A5A1De8L" TargetMode="External"/><Relationship Id="rId69" Type="http://schemas.openxmlformats.org/officeDocument/2006/relationships/hyperlink" Target="consultantplus://offline/ref=B32454650E3AC33807CDEAB857C5D1DD24A8A64F1C0620D2D450B4C2F5AE8658DFC742EAAEA6BB5F74C0848D18eDL" TargetMode="External"/><Relationship Id="rId77" Type="http://schemas.openxmlformats.org/officeDocument/2006/relationships/hyperlink" Target="consultantplus://offline/ref=B32454650E3AC33807CDEAB857C5D1DD24A8A64F1C0620D2D450B4C2F5AE8658DFC742EAAEA6BB5F74C0858618eAL" TargetMode="External"/><Relationship Id="rId8" Type="http://schemas.openxmlformats.org/officeDocument/2006/relationships/hyperlink" Target="consultantplus://offline/ref=B32454650E3AC33807CDEAB857C5D1DD24A8A64F1C0620D2D450B4C2F5AE8658DFC742EAAEA6BB5F74C18D8518e2L" TargetMode="External"/><Relationship Id="rId51" Type="http://schemas.openxmlformats.org/officeDocument/2006/relationships/hyperlink" Target="consultantplus://offline/ref=B32454650E3AC33807CDEAB857C5D1DD24A8A64F1C0620D2D450B4C2F5AE8658DFC742EAAEA6BB5F74C28E8C18eDL" TargetMode="External"/><Relationship Id="rId72" Type="http://schemas.openxmlformats.org/officeDocument/2006/relationships/hyperlink" Target="consultantplus://offline/ref=B32454650E3AC33807CDEAB857C5D1DD24A8A64F1C0620D2D450B4C2F5AE8658DFC742EAAEA6BB5F74C0858418eFL" TargetMode="External"/><Relationship Id="rId80" Type="http://schemas.openxmlformats.org/officeDocument/2006/relationships/hyperlink" Target="consultantplus://offline/ref=B32454650E3AC33807CDEAB857C5D1DD24A8A64F1C0620D2D450B4C2F5AE8658DFC742EAAEA6BB5F74C0858218eCL" TargetMode="External"/><Relationship Id="rId85" Type="http://schemas.openxmlformats.org/officeDocument/2006/relationships/hyperlink" Target="consultantplus://offline/ref=B32454650E3AC33807CDF4B541A98ED825A4FA461B0E29848F02B295AAFE800D9F87441BeCL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2454650E3AC33807CDEAB857C5D1DD24A8A64F1C0620D2D450B4C2F5AE8658DFC742EAAEA6BB5F74C1898418e3L" TargetMode="External"/><Relationship Id="rId17" Type="http://schemas.openxmlformats.org/officeDocument/2006/relationships/hyperlink" Target="consultantplus://offline/ref=B32454650E3AC33807CDEAB857C5D1DD24A8A64F1C0620D2D450B4C2F5AE8658DFC742EAAEA6BB5F74C1898D18e2L" TargetMode="External"/><Relationship Id="rId25" Type="http://schemas.openxmlformats.org/officeDocument/2006/relationships/hyperlink" Target="consultantplus://offline/ref=B32454650E3AC33807CDEAB857C5D1DD24A8A64F1C0620D2D450B4C2F5AE8658DFC742EAAEA6BB5F74C08E8C18e8L" TargetMode="External"/><Relationship Id="rId33" Type="http://schemas.openxmlformats.org/officeDocument/2006/relationships/hyperlink" Target="consultantplus://offline/ref=B32454650E3AC33807CDEAB857C5D1DD24A8A64F1C0620D2D450B4C2F5AE8658DFC742EAAEA6BB5F74C18A8018eEL" TargetMode="External"/><Relationship Id="rId38" Type="http://schemas.openxmlformats.org/officeDocument/2006/relationships/hyperlink" Target="consultantplus://offline/ref=B32454650E3AC33807CDEAB857C5D1DD24A8A64F1C0620D2D450B4C2F5AE8658DFC742EAAEA6BB5F74C28C8618e3L" TargetMode="External"/><Relationship Id="rId46" Type="http://schemas.openxmlformats.org/officeDocument/2006/relationships/hyperlink" Target="consultantplus://offline/ref=B32454650E3AC33807CDEAB857C5D1DD24A8A64F1C0620D2D450B4C2F5AE8658DFC742EAAEA6BB5F74C28C8118eCL" TargetMode="External"/><Relationship Id="rId59" Type="http://schemas.openxmlformats.org/officeDocument/2006/relationships/hyperlink" Target="consultantplus://offline/ref=B32454650E3AC33807CDF4B541A98ED825A7FF441A0229848F02B295AA1FeEL" TargetMode="External"/><Relationship Id="rId67" Type="http://schemas.openxmlformats.org/officeDocument/2006/relationships/hyperlink" Target="consultantplus://offline/ref=B32454650E3AC33807CDEAB857C5D1DD24A8A64F1C0620D2D450B4C2F5AE8658DFC742EAAEA6BB5F74C0848C18eDL" TargetMode="External"/><Relationship Id="rId20" Type="http://schemas.openxmlformats.org/officeDocument/2006/relationships/hyperlink" Target="consultantplus://offline/ref=B32454650E3AC33807CDEAB857C5D1DD24A8A64F1C0620D2D450B4C2F5AE8658DFC742EAAEA6BB5F74C18A8518eDL" TargetMode="External"/><Relationship Id="rId41" Type="http://schemas.openxmlformats.org/officeDocument/2006/relationships/hyperlink" Target="consultantplus://offline/ref=B32454650E3AC33807CDEAB857C5D1DD24A8A64F1C0620D2D450B4C2F5AE8658DFC742EAAEA6BB5F74C28C8118eEL" TargetMode="External"/><Relationship Id="rId54" Type="http://schemas.openxmlformats.org/officeDocument/2006/relationships/hyperlink" Target="consultantplus://offline/ref=B32454650E3AC33807CDEAB857C5D1DD24A8A64F1C0620D2D450B4C2F5AE8658DFC742EAAEA6BB5F74C38D8C18eCL" TargetMode="External"/><Relationship Id="rId62" Type="http://schemas.openxmlformats.org/officeDocument/2006/relationships/hyperlink" Target="consultantplus://offline/ref=B32454650E3AC33807CDF4B541A98ED825ABFA451D0F29848F02B295AAFE800D9F8744BFEDE1B45617e4L" TargetMode="External"/><Relationship Id="rId70" Type="http://schemas.openxmlformats.org/officeDocument/2006/relationships/hyperlink" Target="consultantplus://offline/ref=B32454650E3AC33807CDEAB857C5D1DD24A8A64F1C0620D2D450B4C2F5AE8658DFC742EAAEA6BB5F74C0848D18e2L" TargetMode="External"/><Relationship Id="rId75" Type="http://schemas.openxmlformats.org/officeDocument/2006/relationships/hyperlink" Target="consultantplus://offline/ref=B32454650E3AC33807CDEAB857C5D1DD24A8A64F1C0620D2D450B4C2F5AE8658DFC742EAAEA6BB5F74C0858518eFL" TargetMode="External"/><Relationship Id="rId83" Type="http://schemas.openxmlformats.org/officeDocument/2006/relationships/hyperlink" Target="consultantplus://offline/ref=B32454650E3AC33807CDEAB857C5D1DD24A8A64F1C0620D2D450B4C2F5AE8658DFC742EAAEA6BB5F74C0858C18e2L" TargetMode="External"/><Relationship Id="rId88" Type="http://schemas.openxmlformats.org/officeDocument/2006/relationships/hyperlink" Target="consultantplus://offline/ref=B32454650E3AC33807CDEAB857C5D1DD24A8A64F1C0620D2D450B4C2F5AE8658DFC742EAAEA6BB5F74C38F8018e8L" TargetMode="External"/><Relationship Id="rId91" Type="http://schemas.openxmlformats.org/officeDocument/2006/relationships/hyperlink" Target="consultantplus://offline/ref=B32454650E3AC33807CDEAB857C5D1DD24A8A64F1C0620D2D450B4C2F5AE8658DFC742EAAEA6BB5F74C38F8118e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454650E3AC33807CDEAB857C5D1DD24A8A64F1C0620D2D450B4C2F5AE8658DFC742EAAEA6BB5F74C1888C18eCL" TargetMode="External"/><Relationship Id="rId15" Type="http://schemas.openxmlformats.org/officeDocument/2006/relationships/hyperlink" Target="consultantplus://offline/ref=B32454650E3AC33807CDEAB857C5D1DD24A8A64F1C0620D2D450B4C2F5AE8658DFC742EAAEA6BB5F74C1898718eBL" TargetMode="External"/><Relationship Id="rId23" Type="http://schemas.openxmlformats.org/officeDocument/2006/relationships/hyperlink" Target="consultantplus://offline/ref=B32454650E3AC33807CDEAB857C5D1DD24A8A64F1C0620D2D450B4C2F5AE8658DFC742EAAEA6BB5F74C08E8318e2L" TargetMode="External"/><Relationship Id="rId28" Type="http://schemas.openxmlformats.org/officeDocument/2006/relationships/hyperlink" Target="consultantplus://offline/ref=B32454650E3AC33807CDEAB857C5D1DD24A8A64F1C0620D2D450B4C2F5AE8658DFC742EAAEA6BB5F74C18A8618eFL" TargetMode="External"/><Relationship Id="rId36" Type="http://schemas.openxmlformats.org/officeDocument/2006/relationships/hyperlink" Target="consultantplus://offline/ref=B32454650E3AC33807CDF4B541A98ED825A4FA461B0E29848F02B295AAFE800D9F87441BeCL" TargetMode="External"/><Relationship Id="rId49" Type="http://schemas.openxmlformats.org/officeDocument/2006/relationships/hyperlink" Target="consultantplus://offline/ref=B32454650E3AC33807CDEAB857C5D1DD24A8A64F1C0620D2D450B4C2F5AE8658DFC742EAAEA6BB5F74C28C8218eDL" TargetMode="External"/><Relationship Id="rId57" Type="http://schemas.openxmlformats.org/officeDocument/2006/relationships/hyperlink" Target="consultantplus://offline/ref=B32454650E3AC33807CDEAB857C5D1DD24A8A64F1C0620D2D450B4C2F5AE8658DFC742EAAEA6BB5F74C0848318eEL" TargetMode="External"/><Relationship Id="rId10" Type="http://schemas.openxmlformats.org/officeDocument/2006/relationships/hyperlink" Target="consultantplus://offline/ref=B32454650E3AC33807CDEAB857C5D1DD24A8A64F1C0620D2D450B4C2F5AE8658DFC742EAAEA6BB5F74C1888D18eEL" TargetMode="External"/><Relationship Id="rId31" Type="http://schemas.openxmlformats.org/officeDocument/2006/relationships/hyperlink" Target="consultantplus://offline/ref=B32454650E3AC33807CDEAB857C5D1DD24A8A64F1C0620D2D450B4C2F5AE8658DFC742EAAEA6BB5F74C18A8718eFL" TargetMode="External"/><Relationship Id="rId44" Type="http://schemas.openxmlformats.org/officeDocument/2006/relationships/hyperlink" Target="consultantplus://offline/ref=B32454650E3AC33807CDEAB857C5D1DD24A8A64F1C0620D2D450B4C2F5AE8658DFC742EAAEA6BB5F74C28C8718e2L" TargetMode="External"/><Relationship Id="rId52" Type="http://schemas.openxmlformats.org/officeDocument/2006/relationships/hyperlink" Target="consultantplus://offline/ref=B32454650E3AC33807CDEAB857C5D1DD24A8A64F1C0620D2D450B4C2F5AE8658DFC742EAAEA6BB5F74C28F8418eCL" TargetMode="External"/><Relationship Id="rId60" Type="http://schemas.openxmlformats.org/officeDocument/2006/relationships/hyperlink" Target="consultantplus://offline/ref=B32454650E3AC33807CDF4B541A98ED825A4FE421C0529848F02B295AAFE800D9F8744BFEDE2B65F17e5L" TargetMode="External"/><Relationship Id="rId65" Type="http://schemas.openxmlformats.org/officeDocument/2006/relationships/hyperlink" Target="consultantplus://offline/ref=B32454650E3AC33807CDEAB857C5D1DD24A8A64F1C0624DAD051B4C2F5AE8658DF1Ce7L" TargetMode="External"/><Relationship Id="rId73" Type="http://schemas.openxmlformats.org/officeDocument/2006/relationships/hyperlink" Target="consultantplus://offline/ref=B32454650E3AC33807CDEAB857C5D1DD24A8A64F1C0620D2D450B4C2F5AE8658DFC742EAAEA6BB5F74C0858418eCL" TargetMode="External"/><Relationship Id="rId78" Type="http://schemas.openxmlformats.org/officeDocument/2006/relationships/hyperlink" Target="consultantplus://offline/ref=B32454650E3AC33807CDEAB857C5D1DD24A8A64F1C0620D2D450B4C2F5AE8658DFC742EAAEA6BB5F74C0858618eCL" TargetMode="External"/><Relationship Id="rId81" Type="http://schemas.openxmlformats.org/officeDocument/2006/relationships/hyperlink" Target="consultantplus://offline/ref=B32454650E3AC33807CDEAB857C5D1DD24A8A64F1C0620D2D450B4C2F5AE8658DFC742EAAEA6BB5F74C0858218e2L" TargetMode="External"/><Relationship Id="rId86" Type="http://schemas.openxmlformats.org/officeDocument/2006/relationships/hyperlink" Target="consultantplus://offline/ref=B32454650E3AC33807CDEAB857C5D1DD24A8A64F1C0620D2D450B4C2F5AE8658DFC742EAAEA6BB5F74C0858218e8L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2454650E3AC33807CDEAB857C5D1DD24A8A64F1C0620D2D450B4C2F5AE8658DFC742EAAEA6BB5F74C18D8618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7074</Words>
  <Characters>40328</Characters>
  <Application>Microsoft Office Word</Application>
  <DocSecurity>0</DocSecurity>
  <Lines>336</Lines>
  <Paragraphs>94</Paragraphs>
  <ScaleCrop>false</ScaleCrop>
  <Company/>
  <LinksUpToDate>false</LinksUpToDate>
  <CharactersWithSpaces>47308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2015-09-01T11:31:00Z</dcterms:created>
  <dcterms:modified xsi:type="dcterms:W3CDTF">2015-09-01T11:31:00Z</dcterms:modified>
</cp:coreProperties>
</file>